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D1" w:rsidRDefault="006949B6">
      <w:pPr>
        <w:spacing w:line="1000" w:lineRule="exact"/>
        <w:rPr>
          <w:rFonts w:ascii="汉仪大宋简" w:eastAsia="汉仪大宋简"/>
          <w:color w:val="FF0000"/>
          <w:spacing w:val="40"/>
          <w:w w:val="60"/>
          <w:sz w:val="100"/>
          <w:szCs w:val="100"/>
        </w:rPr>
      </w:pPr>
      <w:r>
        <w:rPr>
          <w:rFonts w:ascii="汉仪大宋简" w:eastAsia="汉仪大宋简" w:hint="eastAsia"/>
          <w:color w:val="FF0000"/>
          <w:spacing w:val="40"/>
          <w:w w:val="60"/>
          <w:sz w:val="100"/>
          <w:szCs w:val="100"/>
        </w:rPr>
        <w:t>自然资源部测绘标准化研究所</w:t>
      </w:r>
    </w:p>
    <w:p w:rsidR="001B19D1" w:rsidRDefault="006949B6">
      <w:pPr>
        <w:spacing w:line="240" w:lineRule="exact"/>
        <w:rPr>
          <w:rFonts w:ascii="仿宋_GB2312" w:eastAsia="仿宋_GB2312"/>
          <w:sz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128270</wp:posOffset>
                </wp:positionV>
                <wp:extent cx="5652135" cy="0"/>
                <wp:effectExtent l="29845" t="33020" r="33020" b="33655"/>
                <wp:wrapNone/>
                <wp:docPr id="1" name="直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57150" cmpd="thickThin">
                          <a:solidFill>
                            <a:srgbClr val="FF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7FFC427D" id="直线 60"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4pt,10.1pt" to="44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" strokecolor="red" strokeweight="4.5pt">
                <v:stroke linestyle="thickThin"/>
              </v:line>
            </w:pict>
          </mc:Fallback>
        </mc:AlternateContent>
      </w:r>
    </w:p>
    <w:p w:rsidR="003C29B8" w:rsidRDefault="003C29B8" w:rsidP="003C29B8">
      <w:pPr>
        <w:ind w:firstLineChars="1500" w:firstLine="4800"/>
        <w:rPr>
          <w:rFonts w:ascii="黑体" w:eastAsia="黑体" w:hint="eastAsia"/>
          <w:sz w:val="32"/>
          <w:szCs w:val="32"/>
        </w:rPr>
      </w:pPr>
      <w:r>
        <w:rPr>
          <w:rFonts w:ascii="仿宋_GB2312" w:eastAsia="仿宋_GB2312" w:hint="eastAsia"/>
          <w:sz w:val="32"/>
        </w:rPr>
        <w:t>自然资标</w:t>
      </w:r>
      <w:proofErr w:type="gramStart"/>
      <w:r>
        <w:rPr>
          <w:rFonts w:ascii="仿宋_GB2312" w:eastAsia="仿宋_GB2312" w:hint="eastAsia"/>
          <w:sz w:val="32"/>
        </w:rPr>
        <w:t>研</w:t>
      </w:r>
      <w:proofErr w:type="gramEnd"/>
      <w:r>
        <w:rPr>
          <w:rFonts w:ascii="仿宋_GB2312" w:eastAsia="仿宋_GB2312" w:hint="eastAsia"/>
          <w:sz w:val="32"/>
        </w:rPr>
        <w:t>函〔2020〕</w:t>
      </w:r>
      <w:r>
        <w:rPr>
          <w:rFonts w:ascii="仿宋_GB2312" w:eastAsia="仿宋_GB2312" w:hint="eastAsia"/>
          <w:sz w:val="32"/>
        </w:rPr>
        <w:t>4</w:t>
      </w:r>
      <w:r>
        <w:rPr>
          <w:rFonts w:ascii="仿宋_GB2312" w:eastAsia="仿宋_GB2312" w:hint="eastAsia"/>
          <w:sz w:val="32"/>
        </w:rPr>
        <w:t>号</w:t>
      </w:r>
    </w:p>
    <w:p w:rsidR="003C29B8" w:rsidRDefault="003C29B8" w:rsidP="003C29B8">
      <w:pPr>
        <w:spacing w:line="660" w:lineRule="exact"/>
        <w:jc w:val="center"/>
        <w:rPr>
          <w:rFonts w:ascii="方正小标宋简体" w:eastAsia="方正小标宋简体" w:hint="eastAsia"/>
          <w:sz w:val="44"/>
          <w:szCs w:val="44"/>
        </w:rPr>
      </w:pPr>
    </w:p>
    <w:p w:rsidR="001B19D1" w:rsidRDefault="006949B6">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关于开展推荐性国家标准《基础地理信息城市数据库建设规范》调研的函</w:t>
      </w:r>
    </w:p>
    <w:p w:rsidR="001B19D1" w:rsidRPr="003C29B8" w:rsidRDefault="001B19D1">
      <w:pPr>
        <w:rPr>
          <w:w w:val="50"/>
          <w:sz w:val="32"/>
          <w:szCs w:val="32"/>
        </w:rPr>
      </w:pPr>
    </w:p>
    <w:p w:rsidR="001B19D1" w:rsidRDefault="006949B6">
      <w:pPr>
        <w:spacing w:line="579" w:lineRule="exact"/>
        <w:rPr>
          <w:rFonts w:ascii="仿宋_GB2312" w:eastAsia="仿宋_GB2312"/>
          <w:sz w:val="32"/>
          <w:szCs w:val="32"/>
        </w:rPr>
      </w:pPr>
      <w:r>
        <w:rPr>
          <w:rFonts w:ascii="仿宋_GB2312" w:eastAsia="仿宋_GB2312" w:hint="eastAsia"/>
          <w:sz w:val="32"/>
          <w:szCs w:val="32"/>
        </w:rPr>
        <w:t>各有关单位：</w:t>
      </w:r>
    </w:p>
    <w:p w:rsidR="001B19D1" w:rsidRDefault="006949B6" w:rsidP="00482066">
      <w:pPr>
        <w:spacing w:line="579" w:lineRule="exact"/>
        <w:ind w:firstLineChars="200" w:firstLine="640"/>
        <w:rPr>
          <w:rFonts w:ascii="仿宋_GB2312" w:eastAsia="仿宋_GB2312"/>
          <w:sz w:val="32"/>
          <w:szCs w:val="32"/>
        </w:rPr>
      </w:pPr>
      <w:r>
        <w:rPr>
          <w:rFonts w:ascii="仿宋_GB2312" w:eastAsia="仿宋_GB2312" w:hint="eastAsia"/>
          <w:sz w:val="32"/>
          <w:szCs w:val="32"/>
        </w:rPr>
        <w:t>根据自然资源部</w:t>
      </w:r>
      <w:r w:rsidR="00606466">
        <w:rPr>
          <w:rFonts w:ascii="仿宋_GB2312" w:eastAsia="仿宋_GB2312" w:hint="eastAsia"/>
          <w:sz w:val="32"/>
          <w:szCs w:val="32"/>
        </w:rPr>
        <w:t>标准化</w:t>
      </w:r>
      <w:r w:rsidR="003C29B8">
        <w:rPr>
          <w:rFonts w:ascii="仿宋_GB2312" w:eastAsia="仿宋_GB2312" w:hint="eastAsia"/>
          <w:sz w:val="32"/>
          <w:szCs w:val="32"/>
        </w:rPr>
        <w:t>制修订工作要求</w:t>
      </w:r>
      <w:r w:rsidR="00606466">
        <w:rPr>
          <w:rFonts w:ascii="仿宋_GB2312" w:eastAsia="仿宋_GB2312" w:hint="eastAsia"/>
          <w:sz w:val="32"/>
          <w:szCs w:val="32"/>
        </w:rPr>
        <w:t>，</w:t>
      </w:r>
      <w:r w:rsidR="000F72D8">
        <w:rPr>
          <w:rFonts w:ascii="仿宋_GB2312" w:eastAsia="仿宋_GB2312" w:hint="eastAsia"/>
          <w:sz w:val="32"/>
          <w:szCs w:val="32"/>
        </w:rPr>
        <w:t>现</w:t>
      </w:r>
      <w:r w:rsidR="00606466">
        <w:rPr>
          <w:rFonts w:ascii="仿宋_GB2312" w:eastAsia="仿宋_GB2312" w:hint="eastAsia"/>
          <w:sz w:val="32"/>
          <w:szCs w:val="32"/>
        </w:rPr>
        <w:t>拟就我所牵头负责</w:t>
      </w:r>
      <w:r w:rsidR="003C29B8">
        <w:rPr>
          <w:rFonts w:ascii="仿宋_GB2312" w:eastAsia="仿宋_GB2312" w:hint="eastAsia"/>
          <w:sz w:val="32"/>
          <w:szCs w:val="32"/>
        </w:rPr>
        <w:t>修订</w:t>
      </w:r>
      <w:r w:rsidR="00606466">
        <w:rPr>
          <w:rFonts w:ascii="仿宋_GB2312" w:eastAsia="仿宋_GB2312" w:hint="eastAsia"/>
          <w:sz w:val="32"/>
          <w:szCs w:val="32"/>
        </w:rPr>
        <w:t>的</w:t>
      </w:r>
      <w:r>
        <w:rPr>
          <w:rFonts w:ascii="仿宋_GB2312" w:eastAsia="仿宋_GB2312" w:hint="eastAsia"/>
          <w:sz w:val="32"/>
          <w:szCs w:val="32"/>
        </w:rPr>
        <w:t>推荐性国家标准《基础地理信息城市数据库建设规范》</w:t>
      </w:r>
      <w:r w:rsidR="003C29B8">
        <w:rPr>
          <w:rFonts w:ascii="仿宋_GB2312" w:eastAsia="仿宋_GB2312" w:hint="eastAsia"/>
          <w:sz w:val="32"/>
          <w:szCs w:val="32"/>
        </w:rPr>
        <w:t>（标准计划号</w:t>
      </w:r>
      <w:r w:rsidR="003C29B8">
        <w:rPr>
          <w:rFonts w:ascii="仿宋_GB2312" w:eastAsia="仿宋_GB2312" w:hint="eastAsia"/>
          <w:sz w:val="32"/>
          <w:szCs w:val="32"/>
        </w:rPr>
        <w:t>：</w:t>
      </w:r>
      <w:r w:rsidR="003C29B8" w:rsidRPr="003C29B8">
        <w:rPr>
          <w:rFonts w:ascii="仿宋_GB2312" w:eastAsia="仿宋_GB2312"/>
          <w:sz w:val="32"/>
          <w:szCs w:val="32"/>
        </w:rPr>
        <w:t>20190617-T-466</w:t>
      </w:r>
      <w:r w:rsidR="003C29B8">
        <w:rPr>
          <w:rFonts w:ascii="仿宋_GB2312" w:eastAsia="仿宋_GB2312" w:hint="eastAsia"/>
          <w:sz w:val="32"/>
          <w:szCs w:val="32"/>
        </w:rPr>
        <w:t>）</w:t>
      </w:r>
      <w:r w:rsidR="00606466">
        <w:rPr>
          <w:rFonts w:ascii="仿宋_GB2312" w:eastAsia="仿宋_GB2312" w:hint="eastAsia"/>
          <w:sz w:val="32"/>
          <w:szCs w:val="32"/>
        </w:rPr>
        <w:t>开展</w:t>
      </w:r>
      <w:r>
        <w:rPr>
          <w:rFonts w:ascii="仿宋_GB2312" w:eastAsia="仿宋_GB2312" w:hint="eastAsia"/>
          <w:sz w:val="32"/>
          <w:szCs w:val="32"/>
        </w:rPr>
        <w:t>调研</w:t>
      </w:r>
      <w:r w:rsidR="003C29B8">
        <w:rPr>
          <w:rFonts w:ascii="仿宋_GB2312" w:eastAsia="仿宋_GB2312" w:hint="eastAsia"/>
          <w:sz w:val="32"/>
          <w:szCs w:val="32"/>
        </w:rPr>
        <w:t>，</w:t>
      </w:r>
      <w:r w:rsidR="00606466">
        <w:rPr>
          <w:rFonts w:ascii="仿宋_GB2312" w:eastAsia="仿宋_GB2312" w:hint="eastAsia"/>
          <w:sz w:val="32"/>
          <w:szCs w:val="32"/>
        </w:rPr>
        <w:t>调研内容见</w:t>
      </w:r>
      <w:r>
        <w:rPr>
          <w:rFonts w:ascii="仿宋_GB2312" w:eastAsia="仿宋_GB2312" w:hint="eastAsia"/>
          <w:sz w:val="32"/>
          <w:szCs w:val="32"/>
        </w:rPr>
        <w:t>附件1</w:t>
      </w:r>
      <w:r w:rsidR="00606466">
        <w:rPr>
          <w:rFonts w:ascii="仿宋_GB2312" w:eastAsia="仿宋_GB2312" w:hint="eastAsia"/>
          <w:sz w:val="32"/>
          <w:szCs w:val="32"/>
        </w:rPr>
        <w:t>、附件2</w:t>
      </w:r>
      <w:r w:rsidR="003C29B8">
        <w:rPr>
          <w:rFonts w:ascii="仿宋_GB2312" w:eastAsia="仿宋_GB2312" w:hint="eastAsia"/>
          <w:sz w:val="32"/>
          <w:szCs w:val="32"/>
        </w:rPr>
        <w:t>。</w:t>
      </w:r>
      <w:r>
        <w:rPr>
          <w:rFonts w:ascii="仿宋_GB2312" w:eastAsia="仿宋_GB2312" w:hint="eastAsia"/>
          <w:sz w:val="32"/>
          <w:szCs w:val="32"/>
        </w:rPr>
        <w:t>望贵单位组织</w:t>
      </w:r>
      <w:r w:rsidR="003C29B8">
        <w:rPr>
          <w:rFonts w:ascii="仿宋_GB2312" w:eastAsia="仿宋_GB2312" w:hint="eastAsia"/>
          <w:sz w:val="32"/>
          <w:szCs w:val="32"/>
        </w:rPr>
        <w:t>数据库建设</w:t>
      </w:r>
      <w:r w:rsidR="007E420E">
        <w:rPr>
          <w:rFonts w:ascii="仿宋_GB2312" w:eastAsia="仿宋_GB2312" w:hint="eastAsia"/>
          <w:sz w:val="32"/>
          <w:szCs w:val="32"/>
        </w:rPr>
        <w:t>相</w:t>
      </w:r>
      <w:r>
        <w:rPr>
          <w:rFonts w:ascii="仿宋_GB2312" w:eastAsia="仿宋_GB2312" w:hint="eastAsia"/>
          <w:sz w:val="32"/>
          <w:szCs w:val="32"/>
        </w:rPr>
        <w:t>关</w:t>
      </w:r>
      <w:r w:rsidR="000F72D8">
        <w:rPr>
          <w:rFonts w:ascii="仿宋_GB2312" w:eastAsia="仿宋_GB2312" w:hint="eastAsia"/>
          <w:sz w:val="32"/>
          <w:szCs w:val="32"/>
        </w:rPr>
        <w:t>单位</w:t>
      </w:r>
      <w:r w:rsidR="007E420E">
        <w:rPr>
          <w:rFonts w:ascii="仿宋_GB2312" w:eastAsia="仿宋_GB2312" w:hint="eastAsia"/>
          <w:sz w:val="32"/>
          <w:szCs w:val="32"/>
        </w:rPr>
        <w:t>及</w:t>
      </w:r>
      <w:r>
        <w:rPr>
          <w:rFonts w:ascii="仿宋_GB2312" w:eastAsia="仿宋_GB2312" w:hint="eastAsia"/>
          <w:sz w:val="32"/>
          <w:szCs w:val="32"/>
        </w:rPr>
        <w:t>人员</w:t>
      </w:r>
      <w:r w:rsidR="007E420E">
        <w:rPr>
          <w:rFonts w:ascii="仿宋_GB2312" w:eastAsia="仿宋_GB2312" w:hint="eastAsia"/>
          <w:sz w:val="32"/>
          <w:szCs w:val="32"/>
        </w:rPr>
        <w:t>就调研内容予以反馈</w:t>
      </w:r>
      <w:r>
        <w:rPr>
          <w:rFonts w:ascii="仿宋_GB2312" w:eastAsia="仿宋_GB2312" w:hint="eastAsia"/>
          <w:sz w:val="32"/>
          <w:szCs w:val="32"/>
        </w:rPr>
        <w:t>（电子版可于</w:t>
      </w:r>
      <w:r w:rsidR="00482066">
        <w:rPr>
          <w:rFonts w:ascii="仿宋_GB2312" w:eastAsia="仿宋_GB2312" w:hint="eastAsia"/>
          <w:sz w:val="32"/>
          <w:szCs w:val="32"/>
        </w:rPr>
        <w:t>“</w:t>
      </w:r>
      <w:r>
        <w:rPr>
          <w:rFonts w:ascii="仿宋_GB2312" w:eastAsia="仿宋_GB2312" w:hint="eastAsia"/>
          <w:sz w:val="32"/>
          <w:szCs w:val="32"/>
        </w:rPr>
        <w:t>中国测绘地理信息标准网</w:t>
      </w:r>
      <w:hyperlink r:id="rId10" w:history="1">
        <w:r w:rsidR="00482066" w:rsidRPr="0033630C">
          <w:rPr>
            <w:rStyle w:val="ad"/>
            <w:rFonts w:ascii="仿宋_GB2312" w:eastAsia="仿宋_GB2312" w:hint="eastAsia"/>
            <w:color w:val="auto"/>
            <w:sz w:val="32"/>
            <w:szCs w:val="32"/>
            <w:u w:val="none"/>
          </w:rPr>
          <w:t>http://www.csms.org.cn</w:t>
        </w:r>
      </w:hyperlink>
      <w:r w:rsidR="00482066">
        <w:rPr>
          <w:rFonts w:ascii="仿宋_GB2312" w:eastAsia="仿宋_GB2312" w:hint="eastAsia"/>
          <w:sz w:val="32"/>
          <w:szCs w:val="32"/>
        </w:rPr>
        <w:t>”</w:t>
      </w:r>
      <w:r w:rsidRPr="0033630C">
        <w:rPr>
          <w:rFonts w:ascii="仿宋_GB2312" w:eastAsia="仿宋_GB2312" w:hint="eastAsia"/>
          <w:sz w:val="32"/>
          <w:szCs w:val="32"/>
        </w:rPr>
        <w:t>下</w:t>
      </w:r>
      <w:r>
        <w:rPr>
          <w:rFonts w:ascii="仿宋_GB2312" w:eastAsia="仿宋_GB2312" w:hint="eastAsia"/>
          <w:sz w:val="32"/>
          <w:szCs w:val="32"/>
        </w:rPr>
        <w:t>载），并于4月15日前将反馈意见和建议寄回或发送至邮箱</w:t>
      </w:r>
      <w:r w:rsidR="007E420E">
        <w:rPr>
          <w:rFonts w:ascii="仿宋_GB2312" w:eastAsia="仿宋_GB2312" w:hint="eastAsia"/>
          <w:sz w:val="32"/>
          <w:szCs w:val="32"/>
        </w:rPr>
        <w:t>。</w:t>
      </w:r>
    </w:p>
    <w:p w:rsidR="001B19D1" w:rsidRPr="00482066" w:rsidRDefault="001B19D1">
      <w:pPr>
        <w:spacing w:line="579" w:lineRule="exact"/>
        <w:rPr>
          <w:rFonts w:ascii="仿宋_GB2312" w:eastAsia="仿宋_GB2312"/>
          <w:sz w:val="32"/>
          <w:szCs w:val="32"/>
        </w:rPr>
      </w:pPr>
    </w:p>
    <w:p w:rsidR="001B19D1" w:rsidRDefault="006949B6">
      <w:pPr>
        <w:spacing w:line="540" w:lineRule="exact"/>
        <w:rPr>
          <w:rFonts w:ascii="仿宋_GB2312" w:eastAsia="仿宋_GB2312"/>
          <w:sz w:val="32"/>
          <w:szCs w:val="32"/>
        </w:rPr>
      </w:pPr>
      <w:r>
        <w:rPr>
          <w:rFonts w:ascii="仿宋_GB2312" w:eastAsia="仿宋_GB2312" w:hint="eastAsia"/>
          <w:sz w:val="32"/>
          <w:szCs w:val="32"/>
        </w:rPr>
        <w:t>联系人：陈骏</w:t>
      </w:r>
      <w:r w:rsidR="007E420E">
        <w:rPr>
          <w:rFonts w:ascii="仿宋_GB2312" w:eastAsia="仿宋_GB2312" w:hint="eastAsia"/>
          <w:sz w:val="32"/>
          <w:szCs w:val="32"/>
        </w:rPr>
        <w:t>、刘小强</w:t>
      </w:r>
    </w:p>
    <w:p w:rsidR="001B19D1" w:rsidRDefault="006949B6">
      <w:pPr>
        <w:spacing w:line="540" w:lineRule="exact"/>
        <w:rPr>
          <w:rFonts w:ascii="仿宋_GB2312" w:eastAsia="仿宋_GB2312"/>
          <w:sz w:val="32"/>
          <w:szCs w:val="32"/>
        </w:rPr>
      </w:pPr>
      <w:r>
        <w:rPr>
          <w:rFonts w:ascii="仿宋_GB2312" w:eastAsia="仿宋_GB2312" w:hint="eastAsia"/>
          <w:sz w:val="32"/>
          <w:szCs w:val="32"/>
        </w:rPr>
        <w:t>电话：13359185685</w:t>
      </w:r>
      <w:r w:rsidR="007E420E">
        <w:rPr>
          <w:rFonts w:ascii="仿宋_GB2312" w:eastAsia="仿宋_GB2312" w:hint="eastAsia"/>
          <w:sz w:val="32"/>
          <w:szCs w:val="32"/>
        </w:rPr>
        <w:t>、13571882567</w:t>
      </w:r>
    </w:p>
    <w:p w:rsidR="001B19D1" w:rsidRDefault="006949B6">
      <w:pPr>
        <w:spacing w:line="540" w:lineRule="exact"/>
        <w:rPr>
          <w:rFonts w:ascii="仿宋_GB2312" w:eastAsia="仿宋_GB2312"/>
          <w:sz w:val="32"/>
          <w:szCs w:val="32"/>
        </w:rPr>
      </w:pPr>
      <w:r>
        <w:rPr>
          <w:rFonts w:ascii="仿宋_GB2312" w:eastAsia="仿宋_GB2312" w:hint="eastAsia"/>
          <w:sz w:val="32"/>
          <w:szCs w:val="32"/>
        </w:rPr>
        <w:t>邮箱：chenjun@csms.org.cn</w:t>
      </w:r>
    </w:p>
    <w:p w:rsidR="001B19D1" w:rsidRDefault="006949B6">
      <w:pPr>
        <w:spacing w:line="540" w:lineRule="exact"/>
        <w:rPr>
          <w:rFonts w:ascii="仿宋_GB2312" w:eastAsia="仿宋_GB2312"/>
          <w:sz w:val="32"/>
          <w:szCs w:val="32"/>
        </w:rPr>
      </w:pPr>
      <w:r>
        <w:rPr>
          <w:rFonts w:ascii="仿宋_GB2312" w:eastAsia="仿宋_GB2312" w:hint="eastAsia"/>
          <w:sz w:val="32"/>
          <w:szCs w:val="32"/>
        </w:rPr>
        <w:t>地址：陕西省西安市友谊东路334号，710054</w:t>
      </w:r>
    </w:p>
    <w:p w:rsidR="001B19D1" w:rsidRDefault="001B19D1">
      <w:pPr>
        <w:spacing w:line="540" w:lineRule="exact"/>
        <w:rPr>
          <w:rFonts w:ascii="仿宋_GB2312" w:eastAsia="仿宋_GB2312"/>
          <w:sz w:val="32"/>
          <w:szCs w:val="32"/>
        </w:rPr>
      </w:pPr>
    </w:p>
    <w:p w:rsidR="001B19D1" w:rsidRDefault="006949B6" w:rsidP="00482066">
      <w:pPr>
        <w:spacing w:line="540" w:lineRule="exact"/>
        <w:ind w:left="1152" w:hangingChars="360" w:hanging="1152"/>
        <w:rPr>
          <w:rFonts w:ascii="仿宋_GB2312" w:eastAsia="仿宋_GB2312"/>
          <w:sz w:val="32"/>
          <w:szCs w:val="32"/>
        </w:rPr>
      </w:pPr>
      <w:r>
        <w:rPr>
          <w:rFonts w:ascii="仿宋_GB2312" w:eastAsia="仿宋_GB2312" w:hint="eastAsia"/>
          <w:sz w:val="32"/>
          <w:szCs w:val="32"/>
        </w:rPr>
        <w:lastRenderedPageBreak/>
        <w:t>附件</w:t>
      </w:r>
      <w:r w:rsidR="003145D6">
        <w:rPr>
          <w:rFonts w:ascii="仿宋_GB2312" w:eastAsia="仿宋_GB2312" w:hint="eastAsia"/>
          <w:sz w:val="32"/>
          <w:szCs w:val="32"/>
        </w:rPr>
        <w:t>1</w:t>
      </w:r>
      <w:r w:rsidR="00CB7CFB">
        <w:rPr>
          <w:rFonts w:ascii="仿宋_GB2312" w:eastAsia="仿宋_GB2312" w:hint="eastAsia"/>
          <w:sz w:val="32"/>
          <w:szCs w:val="32"/>
        </w:rPr>
        <w:t>：</w:t>
      </w:r>
      <w:r w:rsidR="00482066" w:rsidRPr="003145D6">
        <w:rPr>
          <w:rFonts w:ascii="仿宋_GB2312" w:eastAsia="仿宋_GB2312" w:hint="eastAsia"/>
          <w:sz w:val="32"/>
          <w:szCs w:val="32"/>
        </w:rPr>
        <w:t>GB/T 21740—2008</w:t>
      </w:r>
      <w:r w:rsidR="00482066">
        <w:rPr>
          <w:rFonts w:ascii="仿宋_GB2312" w:eastAsia="仿宋_GB2312" w:hint="eastAsia"/>
          <w:sz w:val="32"/>
          <w:szCs w:val="32"/>
        </w:rPr>
        <w:t xml:space="preserve"> </w:t>
      </w:r>
      <w:r w:rsidR="003145D6" w:rsidRPr="003145D6">
        <w:rPr>
          <w:rFonts w:ascii="仿宋_GB2312" w:eastAsia="仿宋_GB2312" w:hint="eastAsia"/>
          <w:sz w:val="32"/>
          <w:szCs w:val="32"/>
        </w:rPr>
        <w:t>《基础地理信息城市数据库建设规范》修订</w:t>
      </w:r>
      <w:r w:rsidR="003F3573">
        <w:rPr>
          <w:rFonts w:ascii="仿宋_GB2312" w:eastAsia="仿宋_GB2312" w:hint="eastAsia"/>
          <w:sz w:val="32"/>
          <w:szCs w:val="32"/>
        </w:rPr>
        <w:t>调研</w:t>
      </w:r>
    </w:p>
    <w:p w:rsidR="003145D6" w:rsidRDefault="003145D6" w:rsidP="00482066">
      <w:pPr>
        <w:spacing w:line="540" w:lineRule="exact"/>
        <w:ind w:left="1152" w:hangingChars="360" w:hanging="1152"/>
        <w:rPr>
          <w:rFonts w:ascii="仿宋_GB2312" w:eastAsia="仿宋_GB2312"/>
          <w:sz w:val="32"/>
          <w:szCs w:val="32"/>
        </w:rPr>
      </w:pPr>
      <w:r>
        <w:rPr>
          <w:rFonts w:ascii="仿宋_GB2312" w:eastAsia="仿宋_GB2312" w:hint="eastAsia"/>
          <w:sz w:val="32"/>
          <w:szCs w:val="32"/>
        </w:rPr>
        <w:t>附件2：</w:t>
      </w:r>
      <w:r w:rsidR="003F3573" w:rsidRPr="003F3573">
        <w:rPr>
          <w:rFonts w:ascii="仿宋_GB2312" w:eastAsia="仿宋_GB2312" w:hint="eastAsia"/>
          <w:sz w:val="32"/>
          <w:szCs w:val="32"/>
        </w:rPr>
        <w:t>新型基础测绘体系数据库建设调研</w:t>
      </w:r>
    </w:p>
    <w:p w:rsidR="003145D6" w:rsidRDefault="003145D6">
      <w:pPr>
        <w:spacing w:line="540" w:lineRule="exact"/>
        <w:ind w:left="992" w:hangingChars="310" w:hanging="992"/>
        <w:rPr>
          <w:rFonts w:ascii="仿宋_GB2312" w:eastAsia="仿宋_GB2312"/>
          <w:sz w:val="32"/>
          <w:szCs w:val="32"/>
        </w:rPr>
      </w:pPr>
    </w:p>
    <w:p w:rsidR="003145D6" w:rsidRDefault="003145D6">
      <w:pPr>
        <w:spacing w:line="540" w:lineRule="exact"/>
        <w:ind w:left="992" w:hangingChars="310" w:hanging="992"/>
        <w:rPr>
          <w:rFonts w:ascii="仿宋_GB2312" w:eastAsia="仿宋_GB2312"/>
          <w:sz w:val="32"/>
          <w:szCs w:val="32"/>
        </w:rPr>
      </w:pPr>
    </w:p>
    <w:p w:rsidR="003145D6" w:rsidRDefault="003145D6">
      <w:pPr>
        <w:spacing w:line="540" w:lineRule="exact"/>
        <w:ind w:left="992" w:hangingChars="310" w:hanging="992"/>
        <w:rPr>
          <w:rFonts w:ascii="仿宋_GB2312" w:eastAsia="仿宋_GB2312"/>
          <w:sz w:val="32"/>
          <w:szCs w:val="32"/>
        </w:rPr>
      </w:pPr>
    </w:p>
    <w:p w:rsidR="003C29B8" w:rsidRDefault="003C29B8" w:rsidP="003C29B8">
      <w:pPr>
        <w:ind w:firstLineChars="1000" w:firstLine="1600"/>
        <w:rPr>
          <w:rFonts w:hint="eastAsia"/>
          <w:w w:val="50"/>
          <w:sz w:val="32"/>
          <w:szCs w:val="32"/>
        </w:rPr>
      </w:pPr>
    </w:p>
    <w:p w:rsidR="003C29B8" w:rsidRDefault="003C29B8" w:rsidP="003C29B8">
      <w:pPr>
        <w:ind w:firstLineChars="1000" w:firstLine="1600"/>
        <w:rPr>
          <w:rFonts w:ascii="仿宋_GB2312" w:eastAsia="仿宋_GB2312" w:hint="eastAsia"/>
          <w:sz w:val="32"/>
          <w:szCs w:val="32"/>
        </w:rPr>
      </w:pPr>
      <w:r>
        <w:rPr>
          <w:rFonts w:hint="eastAsia"/>
          <w:w w:val="50"/>
          <w:sz w:val="32"/>
          <w:szCs w:val="32"/>
        </w:rPr>
        <w:t xml:space="preserve">                                      </w:t>
      </w:r>
      <w:r>
        <w:rPr>
          <w:rFonts w:ascii="仿宋_GB2312" w:eastAsia="仿宋_GB2312" w:hint="eastAsia"/>
          <w:sz w:val="32"/>
          <w:szCs w:val="32"/>
        </w:rPr>
        <w:t>自然资源部测绘标准化研究所</w:t>
      </w:r>
    </w:p>
    <w:p w:rsidR="001B19D1" w:rsidRDefault="006949B6">
      <w:pPr>
        <w:spacing w:line="500" w:lineRule="exact"/>
        <w:ind w:right="400"/>
        <w:jc w:val="right"/>
        <w:rPr>
          <w:rFonts w:ascii="仿宋_GB2312" w:eastAsia="仿宋_GB2312"/>
          <w:color w:val="000000"/>
          <w:sz w:val="32"/>
          <w:szCs w:val="32"/>
        </w:rPr>
        <w:sectPr w:rsidR="001B19D1" w:rsidSect="00877A89">
          <w:headerReference w:type="default" r:id="rId11"/>
          <w:footerReference w:type="even" r:id="rId12"/>
          <w:footerReference w:type="default" r:id="rId13"/>
          <w:pgSz w:w="11906" w:h="16838"/>
          <w:pgMar w:top="2098" w:right="1474" w:bottom="1985" w:left="1588" w:header="1588" w:footer="1361" w:gutter="0"/>
          <w:cols w:space="720"/>
          <w:docGrid w:type="lines" w:linePitch="579"/>
        </w:sectPr>
      </w:pPr>
      <w:r>
        <w:rPr>
          <w:rFonts w:ascii="仿宋_GB2312" w:eastAsia="仿宋_GB2312" w:hint="eastAsia"/>
          <w:color w:val="000000"/>
          <w:sz w:val="32"/>
          <w:szCs w:val="32"/>
        </w:rPr>
        <w:t>2020年</w:t>
      </w:r>
      <w:r w:rsidR="003145D6">
        <w:rPr>
          <w:rFonts w:ascii="仿宋_GB2312" w:eastAsia="仿宋_GB2312" w:hint="eastAsia"/>
          <w:color w:val="000000"/>
          <w:sz w:val="32"/>
          <w:szCs w:val="32"/>
        </w:rPr>
        <w:t>3</w:t>
      </w:r>
      <w:r>
        <w:rPr>
          <w:rFonts w:ascii="仿宋_GB2312" w:eastAsia="仿宋_GB2312" w:hint="eastAsia"/>
          <w:color w:val="000000"/>
          <w:sz w:val="32"/>
          <w:szCs w:val="32"/>
        </w:rPr>
        <w:t>月</w:t>
      </w:r>
      <w:r w:rsidR="003145D6">
        <w:rPr>
          <w:rFonts w:ascii="仿宋_GB2312" w:eastAsia="仿宋_GB2312" w:hint="eastAsia"/>
          <w:color w:val="000000"/>
          <w:sz w:val="32"/>
          <w:szCs w:val="32"/>
        </w:rPr>
        <w:t>1</w:t>
      </w:r>
      <w:r w:rsidR="00426ED7">
        <w:rPr>
          <w:rFonts w:ascii="仿宋_GB2312" w:eastAsia="仿宋_GB2312" w:hint="eastAsia"/>
          <w:color w:val="000000"/>
          <w:sz w:val="32"/>
          <w:szCs w:val="32"/>
        </w:rPr>
        <w:t>6</w:t>
      </w:r>
      <w:r>
        <w:rPr>
          <w:rFonts w:ascii="仿宋_GB2312" w:eastAsia="仿宋_GB2312" w:hint="eastAsia"/>
          <w:color w:val="000000"/>
          <w:sz w:val="32"/>
          <w:szCs w:val="32"/>
        </w:rPr>
        <w:t>日</w:t>
      </w:r>
    </w:p>
    <w:p w:rsidR="001B19D1" w:rsidRDefault="006949B6">
      <w:pPr>
        <w:spacing w:line="500" w:lineRule="exact"/>
        <w:ind w:right="400"/>
        <w:rPr>
          <w:rFonts w:eastAsia="仿宋_GB2312"/>
          <w:sz w:val="32"/>
          <w:szCs w:val="32"/>
        </w:rPr>
      </w:pPr>
      <w:r>
        <w:rPr>
          <w:rFonts w:eastAsia="仿宋_GB2312" w:hint="eastAsia"/>
          <w:sz w:val="32"/>
          <w:szCs w:val="32"/>
        </w:rPr>
        <w:lastRenderedPageBreak/>
        <w:t>附件</w:t>
      </w:r>
      <w:r>
        <w:rPr>
          <w:rFonts w:eastAsia="仿宋_GB2312" w:hint="eastAsia"/>
          <w:sz w:val="32"/>
          <w:szCs w:val="32"/>
        </w:rPr>
        <w:t>1</w:t>
      </w:r>
      <w:r>
        <w:rPr>
          <w:rFonts w:eastAsia="仿宋_GB2312" w:hint="eastAsia"/>
          <w:sz w:val="32"/>
          <w:szCs w:val="32"/>
        </w:rPr>
        <w:t>：</w:t>
      </w:r>
    </w:p>
    <w:p w:rsidR="001B19D1" w:rsidRDefault="00482066">
      <w:pPr>
        <w:jc w:val="center"/>
        <w:rPr>
          <w:rFonts w:ascii="仿宋" w:eastAsia="仿宋" w:hAnsi="仿宋"/>
          <w:b/>
          <w:sz w:val="36"/>
          <w:szCs w:val="36"/>
        </w:rPr>
      </w:pPr>
      <w:r>
        <w:rPr>
          <w:rFonts w:ascii="仿宋" w:eastAsia="仿宋" w:hAnsi="仿宋" w:hint="eastAsia"/>
          <w:b/>
          <w:sz w:val="36"/>
          <w:szCs w:val="36"/>
        </w:rPr>
        <w:t>GB/T 21740—2008</w:t>
      </w:r>
      <w:r w:rsidR="006949B6">
        <w:rPr>
          <w:rFonts w:ascii="仿宋" w:eastAsia="仿宋" w:hAnsi="仿宋" w:hint="eastAsia"/>
          <w:b/>
          <w:sz w:val="36"/>
          <w:szCs w:val="36"/>
        </w:rPr>
        <w:t>《基础地理信息城市数据库建设规范》修订</w:t>
      </w:r>
      <w:r w:rsidR="000468CC">
        <w:rPr>
          <w:rFonts w:ascii="仿宋" w:eastAsia="仿宋" w:hAnsi="仿宋" w:hint="eastAsia"/>
          <w:b/>
          <w:sz w:val="36"/>
          <w:szCs w:val="36"/>
        </w:rPr>
        <w:t>调研</w:t>
      </w:r>
    </w:p>
    <w:p w:rsidR="001B19D1" w:rsidRDefault="001B19D1">
      <w:pPr>
        <w:jc w:val="center"/>
        <w:rPr>
          <w:rFonts w:ascii="黑体" w:eastAsia="黑体" w:hAnsi="黑体"/>
          <w:sz w:val="30"/>
          <w:szCs w:val="30"/>
        </w:rPr>
      </w:pPr>
    </w:p>
    <w:p w:rsidR="001B19D1" w:rsidRDefault="006949B6">
      <w:pPr>
        <w:spacing w:line="579" w:lineRule="exact"/>
        <w:rPr>
          <w:rFonts w:ascii="仿宋_GB2312" w:eastAsia="仿宋_GB2312"/>
          <w:sz w:val="32"/>
          <w:szCs w:val="32"/>
        </w:rPr>
      </w:pPr>
      <w:r>
        <w:rPr>
          <w:rFonts w:ascii="仿宋_GB2312" w:eastAsia="仿宋_GB2312" w:hint="eastAsia"/>
          <w:sz w:val="32"/>
          <w:szCs w:val="32"/>
        </w:rPr>
        <w:t>反馈单位：</w:t>
      </w:r>
    </w:p>
    <w:p w:rsidR="001B19D1" w:rsidRDefault="006949B6">
      <w:pPr>
        <w:spacing w:line="579" w:lineRule="exact"/>
        <w:rPr>
          <w:rFonts w:ascii="仿宋_GB2312" w:eastAsia="仿宋_GB2312"/>
          <w:sz w:val="32"/>
          <w:szCs w:val="32"/>
        </w:rPr>
      </w:pPr>
      <w:r>
        <w:rPr>
          <w:rFonts w:ascii="仿宋_GB2312" w:eastAsia="仿宋_GB2312" w:hint="eastAsia"/>
          <w:sz w:val="32"/>
          <w:szCs w:val="32"/>
        </w:rPr>
        <w:t>反馈人姓名：</w:t>
      </w:r>
      <w:bookmarkStart w:id="0" w:name="_GoBack"/>
      <w:bookmarkEnd w:id="0"/>
    </w:p>
    <w:p w:rsidR="001B19D1" w:rsidRDefault="006949B6">
      <w:pPr>
        <w:spacing w:line="579" w:lineRule="exact"/>
        <w:rPr>
          <w:rFonts w:ascii="仿宋_GB2312" w:eastAsia="仿宋_GB2312"/>
          <w:sz w:val="32"/>
          <w:szCs w:val="32"/>
        </w:rPr>
      </w:pPr>
      <w:r>
        <w:rPr>
          <w:rFonts w:ascii="仿宋_GB2312" w:eastAsia="仿宋_GB2312" w:hint="eastAsia"/>
          <w:sz w:val="32"/>
          <w:szCs w:val="32"/>
        </w:rPr>
        <w:t>反馈人职称</w:t>
      </w:r>
      <w:r w:rsidR="000468CC">
        <w:rPr>
          <w:rFonts w:ascii="仿宋_GB2312" w:eastAsia="仿宋_GB2312" w:hint="eastAsia"/>
          <w:sz w:val="32"/>
          <w:szCs w:val="32"/>
        </w:rPr>
        <w:t>/职务</w:t>
      </w:r>
      <w:r>
        <w:rPr>
          <w:rFonts w:ascii="仿宋_GB2312" w:eastAsia="仿宋_GB2312" w:hint="eastAsia"/>
          <w:sz w:val="32"/>
          <w:szCs w:val="32"/>
        </w:rPr>
        <w:t>：</w:t>
      </w:r>
    </w:p>
    <w:p w:rsidR="001B19D1" w:rsidRDefault="006949B6">
      <w:pPr>
        <w:spacing w:line="579" w:lineRule="exact"/>
        <w:rPr>
          <w:rFonts w:ascii="仿宋_GB2312" w:eastAsia="仿宋_GB2312"/>
          <w:sz w:val="32"/>
          <w:szCs w:val="32"/>
        </w:rPr>
      </w:pPr>
      <w:r>
        <w:rPr>
          <w:rFonts w:ascii="仿宋_GB2312" w:eastAsia="仿宋_GB2312" w:hint="eastAsia"/>
          <w:sz w:val="32"/>
          <w:szCs w:val="32"/>
        </w:rPr>
        <w:t>联系</w:t>
      </w:r>
      <w:r w:rsidR="000468CC">
        <w:rPr>
          <w:rFonts w:ascii="仿宋_GB2312" w:eastAsia="仿宋_GB2312" w:hint="eastAsia"/>
          <w:sz w:val="32"/>
          <w:szCs w:val="32"/>
        </w:rPr>
        <w:t>方式</w:t>
      </w:r>
      <w:r>
        <w:rPr>
          <w:rFonts w:ascii="仿宋_GB2312" w:eastAsia="仿宋_GB2312" w:hint="eastAsia"/>
          <w:sz w:val="32"/>
          <w:szCs w:val="32"/>
        </w:rPr>
        <w:t>：</w:t>
      </w:r>
    </w:p>
    <w:p w:rsidR="001B19D1" w:rsidRDefault="001B19D1">
      <w:pPr>
        <w:jc w:val="left"/>
        <w:rPr>
          <w:rFonts w:ascii="黑体" w:eastAsia="黑体" w:hAnsi="黑体"/>
          <w:szCs w:val="21"/>
        </w:rPr>
      </w:pPr>
    </w:p>
    <w:p w:rsidR="001B19D1" w:rsidRPr="00E7119E" w:rsidRDefault="006949B6" w:rsidP="005A182A">
      <w:pPr>
        <w:pStyle w:val="af"/>
        <w:numPr>
          <w:ilvl w:val="0"/>
          <w:numId w:val="2"/>
        </w:numPr>
        <w:spacing w:line="280" w:lineRule="exact"/>
        <w:ind w:left="142" w:firstLineChars="0" w:hanging="142"/>
        <w:jc w:val="left"/>
        <w:rPr>
          <w:rFonts w:ascii="等线" w:eastAsia="等线" w:hAnsi="等线"/>
          <w:szCs w:val="21"/>
        </w:rPr>
      </w:pPr>
      <w:r>
        <w:rPr>
          <w:rFonts w:ascii="等线" w:eastAsia="等线" w:hAnsi="等线" w:hint="eastAsia"/>
          <w:szCs w:val="21"/>
        </w:rPr>
        <w:t>章节内容与</w:t>
      </w:r>
      <w:r w:rsidR="005A182A">
        <w:rPr>
          <w:rFonts w:ascii="等线" w:eastAsia="等线" w:hAnsi="等线" w:hint="eastAsia"/>
          <w:szCs w:val="21"/>
        </w:rPr>
        <w:t>实际工作</w:t>
      </w:r>
      <w:r>
        <w:rPr>
          <w:rFonts w:ascii="等线" w:eastAsia="等线" w:hAnsi="等线" w:hint="eastAsia"/>
          <w:szCs w:val="21"/>
        </w:rPr>
        <w:t>现状不符或有新的修订建议，请在“</w:t>
      </w:r>
      <w:r w:rsidR="00E7119E" w:rsidRPr="00E7119E">
        <w:rPr>
          <w:rFonts w:ascii="等线" w:eastAsia="等线" w:hAnsi="等线" w:hint="eastAsia"/>
          <w:szCs w:val="21"/>
        </w:rPr>
        <w:t>标准内容与实际工作有无实际变化</w:t>
      </w:r>
      <w:r w:rsidRPr="00E7119E">
        <w:rPr>
          <w:rFonts w:ascii="等线" w:eastAsia="等线" w:hAnsi="等线" w:hint="eastAsia"/>
          <w:szCs w:val="21"/>
        </w:rPr>
        <w:t>”栏中“有变化”前打“</w:t>
      </w:r>
      <w:r>
        <w:rPr>
          <w:rFonts w:hint="eastAsia"/>
        </w:rPr>
        <w:sym w:font="Wingdings 2" w:char="F052"/>
      </w:r>
      <w:r w:rsidRPr="00E7119E">
        <w:rPr>
          <w:rFonts w:ascii="等线" w:eastAsia="等线" w:hAnsi="等线" w:hint="eastAsia"/>
          <w:szCs w:val="21"/>
        </w:rPr>
        <w:t>”，并在“</w:t>
      </w:r>
      <w:r w:rsidR="005A182A" w:rsidRPr="005A182A">
        <w:rPr>
          <w:rFonts w:ascii="等线" w:eastAsia="等线" w:hAnsi="等线" w:hint="eastAsia"/>
          <w:szCs w:val="21"/>
        </w:rPr>
        <w:t>变化内容及修订建议</w:t>
      </w:r>
      <w:r w:rsidRPr="00E7119E">
        <w:rPr>
          <w:rFonts w:ascii="等线" w:eastAsia="等线" w:hAnsi="等线" w:hint="eastAsia"/>
          <w:szCs w:val="21"/>
        </w:rPr>
        <w:t>”栏中填写具体的</w:t>
      </w:r>
      <w:r w:rsidR="005A182A">
        <w:rPr>
          <w:rFonts w:ascii="等线" w:eastAsia="等线" w:hAnsi="等线" w:hint="eastAsia"/>
          <w:szCs w:val="21"/>
        </w:rPr>
        <w:t>变化内容和</w:t>
      </w:r>
      <w:r w:rsidRPr="00E7119E">
        <w:rPr>
          <w:rFonts w:ascii="等线" w:eastAsia="等线" w:hAnsi="等线" w:hint="eastAsia"/>
          <w:szCs w:val="21"/>
        </w:rPr>
        <w:t>修订建议；</w:t>
      </w:r>
    </w:p>
    <w:p w:rsidR="001B19D1" w:rsidRDefault="006949B6" w:rsidP="00E7119E">
      <w:pPr>
        <w:pStyle w:val="af"/>
        <w:numPr>
          <w:ilvl w:val="0"/>
          <w:numId w:val="2"/>
        </w:numPr>
        <w:spacing w:line="280" w:lineRule="exact"/>
        <w:ind w:left="142" w:firstLineChars="0" w:hanging="142"/>
        <w:jc w:val="left"/>
        <w:rPr>
          <w:rFonts w:ascii="等线" w:eastAsia="等线" w:hAnsi="等线"/>
          <w:szCs w:val="21"/>
        </w:rPr>
      </w:pPr>
      <w:r>
        <w:rPr>
          <w:rFonts w:ascii="等线" w:eastAsia="等线" w:hAnsi="等线" w:hint="eastAsia"/>
          <w:szCs w:val="21"/>
        </w:rPr>
        <w:t>章节内容与</w:t>
      </w:r>
      <w:r w:rsidR="005A182A">
        <w:rPr>
          <w:rFonts w:ascii="等线" w:eastAsia="等线" w:hAnsi="等线" w:hint="eastAsia"/>
          <w:szCs w:val="21"/>
        </w:rPr>
        <w:t>实际工作</w:t>
      </w:r>
      <w:r>
        <w:rPr>
          <w:rFonts w:ascii="等线" w:eastAsia="等线" w:hAnsi="等线" w:hint="eastAsia"/>
          <w:szCs w:val="21"/>
        </w:rPr>
        <w:t>现状相同或不建议修订，请在“</w:t>
      </w:r>
      <w:r w:rsidR="00E7119E" w:rsidRPr="00E7119E">
        <w:rPr>
          <w:rFonts w:ascii="等线" w:eastAsia="等线" w:hAnsi="等线" w:hint="eastAsia"/>
          <w:szCs w:val="21"/>
        </w:rPr>
        <w:t>标准内容与实际工作有无实际变化</w:t>
      </w:r>
      <w:r>
        <w:rPr>
          <w:rFonts w:ascii="等线" w:eastAsia="等线" w:hAnsi="等线" w:hint="eastAsia"/>
          <w:szCs w:val="21"/>
        </w:rPr>
        <w:t>”</w:t>
      </w:r>
      <w:r w:rsidR="00E7119E" w:rsidRPr="00E7119E">
        <w:rPr>
          <w:rFonts w:ascii="等线" w:eastAsia="等线" w:hAnsi="等线" w:hint="eastAsia"/>
          <w:szCs w:val="21"/>
        </w:rPr>
        <w:t xml:space="preserve"> 栏中</w:t>
      </w:r>
      <w:r>
        <w:rPr>
          <w:rFonts w:ascii="等线" w:eastAsia="等线" w:hAnsi="等线" w:hint="eastAsia"/>
          <w:szCs w:val="21"/>
        </w:rPr>
        <w:t>“无变化”前打“</w:t>
      </w:r>
      <w:r>
        <w:rPr>
          <w:rFonts w:ascii="等线" w:eastAsia="等线" w:hAnsi="等线" w:hint="eastAsia"/>
        </w:rPr>
        <w:sym w:font="Wingdings 2" w:char="F052"/>
      </w:r>
      <w:r>
        <w:rPr>
          <w:rFonts w:ascii="等线" w:eastAsia="等线" w:hAnsi="等线"/>
          <w:szCs w:val="21"/>
        </w:rPr>
        <w:t>”</w:t>
      </w:r>
      <w:r>
        <w:rPr>
          <w:rFonts w:ascii="等线" w:eastAsia="等线" w:hAnsi="等线" w:hint="eastAsia"/>
          <w:szCs w:val="21"/>
        </w:rPr>
        <w:t>。</w:t>
      </w:r>
    </w:p>
    <w:tbl>
      <w:tblPr>
        <w:tblStyle w:val="ab"/>
        <w:tblW w:w="10512" w:type="dxa"/>
        <w:tblInd w:w="-601" w:type="dxa"/>
        <w:tblLook w:val="04A0" w:firstRow="1" w:lastRow="0" w:firstColumn="1" w:lastColumn="0" w:noHBand="0" w:noVBand="1"/>
      </w:tblPr>
      <w:tblGrid>
        <w:gridCol w:w="596"/>
        <w:gridCol w:w="923"/>
        <w:gridCol w:w="1843"/>
        <w:gridCol w:w="2409"/>
        <w:gridCol w:w="4741"/>
      </w:tblGrid>
      <w:tr w:rsidR="001B19D1" w:rsidTr="0028081C">
        <w:trPr>
          <w:trHeight w:val="966"/>
        </w:trPr>
        <w:tc>
          <w:tcPr>
            <w:tcW w:w="596" w:type="dxa"/>
            <w:vAlign w:val="center"/>
          </w:tcPr>
          <w:p w:rsidR="001B19D1" w:rsidRPr="00CB7CFB" w:rsidRDefault="006949B6" w:rsidP="0028081C">
            <w:pPr>
              <w:spacing w:line="320" w:lineRule="exact"/>
              <w:jc w:val="center"/>
              <w:rPr>
                <w:rFonts w:asciiTheme="minorEastAsia" w:eastAsiaTheme="minorEastAsia" w:hAnsiTheme="minorEastAsia"/>
                <w:szCs w:val="21"/>
              </w:rPr>
            </w:pPr>
            <w:r w:rsidRPr="00CB7CFB">
              <w:rPr>
                <w:rFonts w:asciiTheme="minorEastAsia" w:eastAsiaTheme="minorEastAsia" w:hAnsiTheme="minorEastAsia" w:hint="eastAsia"/>
                <w:szCs w:val="21"/>
              </w:rPr>
              <w:t>序号</w:t>
            </w:r>
          </w:p>
        </w:tc>
        <w:tc>
          <w:tcPr>
            <w:tcW w:w="923" w:type="dxa"/>
            <w:vAlign w:val="center"/>
          </w:tcPr>
          <w:p w:rsidR="001B19D1" w:rsidRPr="00CB7CFB" w:rsidRDefault="006949B6">
            <w:pPr>
              <w:jc w:val="center"/>
              <w:rPr>
                <w:rFonts w:asciiTheme="minorEastAsia" w:eastAsiaTheme="minorEastAsia" w:hAnsiTheme="minorEastAsia"/>
                <w:szCs w:val="21"/>
              </w:rPr>
            </w:pPr>
            <w:proofErr w:type="gramStart"/>
            <w:r w:rsidRPr="00CB7CFB">
              <w:rPr>
                <w:rFonts w:asciiTheme="minorEastAsia" w:eastAsiaTheme="minorEastAsia" w:hAnsiTheme="minorEastAsia" w:hint="eastAsia"/>
                <w:szCs w:val="21"/>
              </w:rPr>
              <w:t>章条号</w:t>
            </w:r>
            <w:proofErr w:type="gramEnd"/>
          </w:p>
        </w:tc>
        <w:tc>
          <w:tcPr>
            <w:tcW w:w="1843" w:type="dxa"/>
            <w:vAlign w:val="center"/>
          </w:tcPr>
          <w:p w:rsidR="001B19D1" w:rsidRPr="00CB7CFB" w:rsidRDefault="0028081C">
            <w:pPr>
              <w:jc w:val="center"/>
              <w:rPr>
                <w:rFonts w:asciiTheme="minorEastAsia" w:eastAsiaTheme="minorEastAsia" w:hAnsiTheme="minorEastAsia"/>
                <w:szCs w:val="21"/>
              </w:rPr>
            </w:pPr>
            <w:r>
              <w:rPr>
                <w:rFonts w:asciiTheme="minorEastAsia" w:eastAsiaTheme="minorEastAsia" w:hAnsiTheme="minorEastAsia" w:hint="eastAsia"/>
                <w:szCs w:val="21"/>
              </w:rPr>
              <w:t>章节内容</w:t>
            </w:r>
          </w:p>
        </w:tc>
        <w:tc>
          <w:tcPr>
            <w:tcW w:w="2409" w:type="dxa"/>
            <w:vAlign w:val="center"/>
          </w:tcPr>
          <w:p w:rsidR="0028081C" w:rsidRDefault="0028081C" w:rsidP="0028081C">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标准内容与实际工作</w:t>
            </w:r>
          </w:p>
          <w:p w:rsidR="0028081C" w:rsidRPr="00CB7CFB" w:rsidRDefault="0028081C" w:rsidP="0028081C">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有无实际变化</w:t>
            </w:r>
          </w:p>
        </w:tc>
        <w:tc>
          <w:tcPr>
            <w:tcW w:w="4741" w:type="dxa"/>
            <w:vAlign w:val="center"/>
          </w:tcPr>
          <w:p w:rsidR="001B19D1" w:rsidRPr="00CB7CFB" w:rsidRDefault="00E7119E">
            <w:pPr>
              <w:jc w:val="center"/>
              <w:rPr>
                <w:rFonts w:asciiTheme="minorEastAsia" w:eastAsiaTheme="minorEastAsia" w:hAnsiTheme="minorEastAsia"/>
                <w:szCs w:val="21"/>
              </w:rPr>
            </w:pPr>
            <w:r>
              <w:rPr>
                <w:rFonts w:asciiTheme="minorEastAsia" w:eastAsiaTheme="minorEastAsia" w:hAnsiTheme="minorEastAsia" w:hint="eastAsia"/>
                <w:szCs w:val="21"/>
              </w:rPr>
              <w:t>变化内容及</w:t>
            </w:r>
            <w:r w:rsidR="006949B6" w:rsidRPr="00CB7CFB">
              <w:rPr>
                <w:rFonts w:asciiTheme="minorEastAsia" w:eastAsiaTheme="minorEastAsia" w:hAnsiTheme="minorEastAsia" w:hint="eastAsia"/>
                <w:szCs w:val="21"/>
              </w:rPr>
              <w:t>修订建议</w:t>
            </w: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w:t>
            </w:r>
          </w:p>
        </w:tc>
        <w:tc>
          <w:tcPr>
            <w:tcW w:w="1843" w:type="dxa"/>
            <w:vAlign w:val="center"/>
          </w:tcPr>
          <w:p w:rsidR="001B19D1" w:rsidRDefault="006949B6">
            <w:pPr>
              <w:jc w:val="center"/>
            </w:pPr>
            <w:r>
              <w:rPr>
                <w:rFonts w:hint="eastAsia"/>
              </w:rPr>
              <w:t>范围</w:t>
            </w:r>
          </w:p>
        </w:tc>
        <w:tc>
          <w:tcPr>
            <w:tcW w:w="2409" w:type="dxa"/>
            <w:vAlign w:val="center"/>
          </w:tcPr>
          <w:p w:rsidR="001B19D1" w:rsidRPr="00CB7CFB" w:rsidRDefault="006949B6">
            <w:pPr>
              <w:jc w:val="center"/>
              <w:rPr>
                <w:rFonts w:asciiTheme="minorEastAsia" w:eastAsiaTheme="minorEastAsia" w:hAnsiTheme="minorEastAsia"/>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sidRPr="00CB7CFB">
              <w:rPr>
                <w:rFonts w:asciiTheme="minorEastAsia" w:eastAsiaTheme="minorEastAsia" w:hAnsiTheme="minorEastAsia"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2</w:t>
            </w:r>
          </w:p>
        </w:tc>
        <w:tc>
          <w:tcPr>
            <w:tcW w:w="1843" w:type="dxa"/>
            <w:vAlign w:val="center"/>
          </w:tcPr>
          <w:p w:rsidR="001B19D1" w:rsidRDefault="006949B6">
            <w:pPr>
              <w:jc w:val="center"/>
            </w:pPr>
            <w:r>
              <w:rPr>
                <w:rFonts w:hint="eastAsia"/>
              </w:rPr>
              <w:t>规范性引用文件</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3</w:t>
            </w:r>
          </w:p>
        </w:tc>
        <w:tc>
          <w:tcPr>
            <w:tcW w:w="1843" w:type="dxa"/>
            <w:vAlign w:val="center"/>
          </w:tcPr>
          <w:p w:rsidR="001B19D1" w:rsidRDefault="006949B6">
            <w:pPr>
              <w:jc w:val="center"/>
            </w:pPr>
            <w:r>
              <w:rPr>
                <w:rFonts w:hint="eastAsia"/>
              </w:rPr>
              <w:t>术语</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4</w:t>
            </w:r>
          </w:p>
        </w:tc>
        <w:tc>
          <w:tcPr>
            <w:tcW w:w="1843" w:type="dxa"/>
            <w:vAlign w:val="center"/>
          </w:tcPr>
          <w:p w:rsidR="001B19D1" w:rsidRDefault="006949B6">
            <w:pPr>
              <w:jc w:val="center"/>
            </w:pPr>
            <w:r>
              <w:rPr>
                <w:rFonts w:hint="eastAsia"/>
              </w:rPr>
              <w:t>总体要求与工作流程</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4.1</w:t>
            </w:r>
          </w:p>
        </w:tc>
        <w:tc>
          <w:tcPr>
            <w:tcW w:w="1843" w:type="dxa"/>
            <w:vAlign w:val="center"/>
          </w:tcPr>
          <w:p w:rsidR="001B19D1" w:rsidRDefault="006949B6">
            <w:pPr>
              <w:jc w:val="center"/>
            </w:pPr>
            <w:r>
              <w:rPr>
                <w:rFonts w:hint="eastAsia"/>
              </w:rPr>
              <w:t>建设原则</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4.2</w:t>
            </w:r>
          </w:p>
        </w:tc>
        <w:tc>
          <w:tcPr>
            <w:tcW w:w="1843" w:type="dxa"/>
            <w:vAlign w:val="center"/>
          </w:tcPr>
          <w:p w:rsidR="001B19D1" w:rsidRDefault="006949B6">
            <w:pPr>
              <w:jc w:val="center"/>
            </w:pPr>
            <w:r>
              <w:rPr>
                <w:rFonts w:hint="eastAsia"/>
              </w:rPr>
              <w:t>空间参考系</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Pr>
                <w:rFonts w:ascii="仿宋" w:eastAsia="仿宋" w:hAnsi="仿宋" w:hint="eastAsia"/>
                <w:sz w:val="36"/>
                <w:szCs w:val="36"/>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4.3</w:t>
            </w:r>
          </w:p>
        </w:tc>
        <w:tc>
          <w:tcPr>
            <w:tcW w:w="1843" w:type="dxa"/>
            <w:vAlign w:val="center"/>
          </w:tcPr>
          <w:p w:rsidR="001B19D1" w:rsidRDefault="006949B6">
            <w:pPr>
              <w:jc w:val="center"/>
            </w:pPr>
            <w:r>
              <w:rPr>
                <w:rFonts w:hint="eastAsia"/>
              </w:rPr>
              <w:t>时间参考</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4.4</w:t>
            </w:r>
          </w:p>
        </w:tc>
        <w:tc>
          <w:tcPr>
            <w:tcW w:w="1843" w:type="dxa"/>
            <w:vAlign w:val="center"/>
          </w:tcPr>
          <w:p w:rsidR="001B19D1" w:rsidRDefault="006949B6">
            <w:pPr>
              <w:jc w:val="center"/>
            </w:pPr>
            <w:r>
              <w:rPr>
                <w:rFonts w:hint="eastAsia"/>
              </w:rPr>
              <w:t>数据内容</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4.5</w:t>
            </w:r>
          </w:p>
        </w:tc>
        <w:tc>
          <w:tcPr>
            <w:tcW w:w="1843" w:type="dxa"/>
            <w:vAlign w:val="center"/>
          </w:tcPr>
          <w:p w:rsidR="001B19D1" w:rsidRDefault="006949B6">
            <w:pPr>
              <w:jc w:val="center"/>
            </w:pPr>
            <w:r>
              <w:rPr>
                <w:rFonts w:hint="eastAsia"/>
              </w:rPr>
              <w:t>数据格式</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4.6</w:t>
            </w:r>
          </w:p>
        </w:tc>
        <w:tc>
          <w:tcPr>
            <w:tcW w:w="1843" w:type="dxa"/>
            <w:vAlign w:val="center"/>
          </w:tcPr>
          <w:p w:rsidR="001B19D1" w:rsidRDefault="006949B6">
            <w:pPr>
              <w:jc w:val="center"/>
            </w:pPr>
            <w:r>
              <w:rPr>
                <w:rFonts w:hint="eastAsia"/>
              </w:rPr>
              <w:t>数据质量要求</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4.7</w:t>
            </w:r>
          </w:p>
        </w:tc>
        <w:tc>
          <w:tcPr>
            <w:tcW w:w="1843" w:type="dxa"/>
            <w:vAlign w:val="center"/>
          </w:tcPr>
          <w:p w:rsidR="001B19D1" w:rsidRDefault="006949B6">
            <w:pPr>
              <w:jc w:val="center"/>
            </w:pPr>
            <w:r>
              <w:rPr>
                <w:rFonts w:hint="eastAsia"/>
              </w:rPr>
              <w:t>安全与保密</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4.8</w:t>
            </w:r>
          </w:p>
        </w:tc>
        <w:tc>
          <w:tcPr>
            <w:tcW w:w="1843" w:type="dxa"/>
            <w:vAlign w:val="center"/>
          </w:tcPr>
          <w:p w:rsidR="001B19D1" w:rsidRDefault="006949B6">
            <w:pPr>
              <w:jc w:val="center"/>
            </w:pPr>
            <w:r>
              <w:rPr>
                <w:rFonts w:hint="eastAsia"/>
              </w:rPr>
              <w:t>数据库系统基本功能</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4.9</w:t>
            </w:r>
          </w:p>
        </w:tc>
        <w:tc>
          <w:tcPr>
            <w:tcW w:w="1843" w:type="dxa"/>
            <w:vAlign w:val="center"/>
          </w:tcPr>
          <w:p w:rsidR="001B19D1" w:rsidRDefault="006949B6">
            <w:pPr>
              <w:jc w:val="center"/>
            </w:pPr>
            <w:r>
              <w:rPr>
                <w:rFonts w:hint="eastAsia"/>
              </w:rPr>
              <w:t>工作流程</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5</w:t>
            </w:r>
          </w:p>
        </w:tc>
        <w:tc>
          <w:tcPr>
            <w:tcW w:w="1843" w:type="dxa"/>
            <w:vAlign w:val="center"/>
          </w:tcPr>
          <w:p w:rsidR="001B19D1" w:rsidRDefault="006949B6">
            <w:pPr>
              <w:jc w:val="center"/>
            </w:pPr>
            <w:r>
              <w:rPr>
                <w:rFonts w:hint="eastAsia"/>
              </w:rPr>
              <w:t>数据内容</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5.1</w:t>
            </w:r>
          </w:p>
        </w:tc>
        <w:tc>
          <w:tcPr>
            <w:tcW w:w="1843" w:type="dxa"/>
            <w:vAlign w:val="center"/>
          </w:tcPr>
          <w:p w:rsidR="001B19D1" w:rsidRDefault="006949B6">
            <w:pPr>
              <w:jc w:val="center"/>
            </w:pPr>
            <w:r>
              <w:rPr>
                <w:rFonts w:hint="eastAsia"/>
              </w:rPr>
              <w:t>数据组成</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5.2</w:t>
            </w:r>
          </w:p>
        </w:tc>
        <w:tc>
          <w:tcPr>
            <w:tcW w:w="1843" w:type="dxa"/>
            <w:vAlign w:val="center"/>
          </w:tcPr>
          <w:p w:rsidR="001B19D1" w:rsidRDefault="006949B6">
            <w:pPr>
              <w:jc w:val="center"/>
            </w:pPr>
            <w:r>
              <w:rPr>
                <w:rFonts w:hint="eastAsia"/>
              </w:rPr>
              <w:t>基本数据</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5.3</w:t>
            </w:r>
          </w:p>
        </w:tc>
        <w:tc>
          <w:tcPr>
            <w:tcW w:w="1843" w:type="dxa"/>
            <w:vAlign w:val="center"/>
          </w:tcPr>
          <w:p w:rsidR="001B19D1" w:rsidRDefault="006949B6">
            <w:pPr>
              <w:jc w:val="center"/>
            </w:pPr>
            <w:r>
              <w:rPr>
                <w:rFonts w:hint="eastAsia"/>
              </w:rPr>
              <w:t>扩展数据</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5.4</w:t>
            </w:r>
          </w:p>
        </w:tc>
        <w:tc>
          <w:tcPr>
            <w:tcW w:w="1843" w:type="dxa"/>
            <w:vAlign w:val="center"/>
          </w:tcPr>
          <w:p w:rsidR="001B19D1" w:rsidRDefault="006949B6">
            <w:pPr>
              <w:jc w:val="center"/>
            </w:pPr>
            <w:r>
              <w:rPr>
                <w:rFonts w:hint="eastAsia"/>
              </w:rPr>
              <w:t>元数据</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5.5</w:t>
            </w:r>
          </w:p>
        </w:tc>
        <w:tc>
          <w:tcPr>
            <w:tcW w:w="1843" w:type="dxa"/>
            <w:vAlign w:val="center"/>
          </w:tcPr>
          <w:p w:rsidR="001B19D1" w:rsidRDefault="006949B6">
            <w:pPr>
              <w:jc w:val="center"/>
            </w:pPr>
            <w:r>
              <w:rPr>
                <w:rFonts w:hint="eastAsia"/>
              </w:rPr>
              <w:t>要素数据字典</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6</w:t>
            </w:r>
          </w:p>
        </w:tc>
        <w:tc>
          <w:tcPr>
            <w:tcW w:w="1843" w:type="dxa"/>
            <w:vAlign w:val="center"/>
          </w:tcPr>
          <w:p w:rsidR="001B19D1" w:rsidRDefault="006949B6">
            <w:pPr>
              <w:jc w:val="center"/>
            </w:pPr>
            <w:r>
              <w:rPr>
                <w:rFonts w:hint="eastAsia"/>
              </w:rPr>
              <w:t>数据库系统设计</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6.1</w:t>
            </w:r>
          </w:p>
        </w:tc>
        <w:tc>
          <w:tcPr>
            <w:tcW w:w="1843" w:type="dxa"/>
            <w:vAlign w:val="center"/>
          </w:tcPr>
          <w:p w:rsidR="001B19D1" w:rsidRDefault="006949B6">
            <w:pPr>
              <w:jc w:val="center"/>
            </w:pPr>
            <w:r>
              <w:rPr>
                <w:rFonts w:hint="eastAsia"/>
              </w:rPr>
              <w:t>基本要求</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6.2</w:t>
            </w:r>
          </w:p>
        </w:tc>
        <w:tc>
          <w:tcPr>
            <w:tcW w:w="1843" w:type="dxa"/>
            <w:vAlign w:val="center"/>
          </w:tcPr>
          <w:p w:rsidR="001B19D1" w:rsidRDefault="006949B6">
            <w:pPr>
              <w:jc w:val="center"/>
            </w:pPr>
            <w:r>
              <w:rPr>
                <w:rFonts w:hint="eastAsia"/>
              </w:rPr>
              <w:t>需求调查和分析</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6.3</w:t>
            </w:r>
          </w:p>
        </w:tc>
        <w:tc>
          <w:tcPr>
            <w:tcW w:w="1843" w:type="dxa"/>
            <w:vAlign w:val="center"/>
          </w:tcPr>
          <w:p w:rsidR="001B19D1" w:rsidRDefault="006949B6">
            <w:pPr>
              <w:jc w:val="center"/>
            </w:pPr>
            <w:r>
              <w:rPr>
                <w:rFonts w:hint="eastAsia"/>
              </w:rPr>
              <w:t>概念设计</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6.4</w:t>
            </w:r>
          </w:p>
        </w:tc>
        <w:tc>
          <w:tcPr>
            <w:tcW w:w="1843" w:type="dxa"/>
            <w:vAlign w:val="center"/>
          </w:tcPr>
          <w:p w:rsidR="001B19D1" w:rsidRDefault="006949B6">
            <w:pPr>
              <w:jc w:val="center"/>
            </w:pPr>
            <w:r>
              <w:rPr>
                <w:rFonts w:hint="eastAsia"/>
              </w:rPr>
              <w:t>功能设计</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6.5</w:t>
            </w:r>
          </w:p>
        </w:tc>
        <w:tc>
          <w:tcPr>
            <w:tcW w:w="1843" w:type="dxa"/>
            <w:vAlign w:val="center"/>
          </w:tcPr>
          <w:p w:rsidR="001B19D1" w:rsidRDefault="006949B6">
            <w:pPr>
              <w:jc w:val="center"/>
            </w:pPr>
            <w:r>
              <w:rPr>
                <w:rFonts w:hint="eastAsia"/>
              </w:rPr>
              <w:t>逻辑设计</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6.6</w:t>
            </w:r>
          </w:p>
        </w:tc>
        <w:tc>
          <w:tcPr>
            <w:tcW w:w="1843" w:type="dxa"/>
            <w:vAlign w:val="center"/>
          </w:tcPr>
          <w:p w:rsidR="001B19D1" w:rsidRDefault="006949B6">
            <w:pPr>
              <w:jc w:val="center"/>
            </w:pPr>
            <w:r>
              <w:rPr>
                <w:rFonts w:hint="eastAsia"/>
              </w:rPr>
              <w:t>物理设计</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6.7</w:t>
            </w:r>
          </w:p>
        </w:tc>
        <w:tc>
          <w:tcPr>
            <w:tcW w:w="1843" w:type="dxa"/>
            <w:vAlign w:val="center"/>
          </w:tcPr>
          <w:p w:rsidR="001B19D1" w:rsidRDefault="006949B6">
            <w:pPr>
              <w:jc w:val="center"/>
            </w:pPr>
            <w:r>
              <w:rPr>
                <w:rFonts w:hint="eastAsia"/>
              </w:rPr>
              <w:t>安全设计</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6.8</w:t>
            </w:r>
          </w:p>
        </w:tc>
        <w:tc>
          <w:tcPr>
            <w:tcW w:w="1843" w:type="dxa"/>
            <w:vAlign w:val="center"/>
          </w:tcPr>
          <w:p w:rsidR="001B19D1" w:rsidRDefault="006949B6">
            <w:pPr>
              <w:jc w:val="center"/>
            </w:pPr>
            <w:r>
              <w:rPr>
                <w:rFonts w:hint="eastAsia"/>
              </w:rPr>
              <w:t>设计书要求</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7</w:t>
            </w:r>
          </w:p>
        </w:tc>
        <w:tc>
          <w:tcPr>
            <w:tcW w:w="1843" w:type="dxa"/>
            <w:vAlign w:val="center"/>
          </w:tcPr>
          <w:p w:rsidR="001B19D1" w:rsidRDefault="006949B6">
            <w:pPr>
              <w:jc w:val="center"/>
            </w:pPr>
            <w:r>
              <w:rPr>
                <w:rFonts w:hint="eastAsia"/>
              </w:rPr>
              <w:t>数据建库</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7.1</w:t>
            </w:r>
          </w:p>
        </w:tc>
        <w:tc>
          <w:tcPr>
            <w:tcW w:w="1843" w:type="dxa"/>
            <w:vAlign w:val="center"/>
          </w:tcPr>
          <w:p w:rsidR="001B19D1" w:rsidRDefault="006949B6">
            <w:pPr>
              <w:jc w:val="center"/>
            </w:pPr>
            <w:r>
              <w:rPr>
                <w:rFonts w:hint="eastAsia"/>
              </w:rPr>
              <w:t>建库流程</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7.2</w:t>
            </w:r>
          </w:p>
        </w:tc>
        <w:tc>
          <w:tcPr>
            <w:tcW w:w="1843" w:type="dxa"/>
            <w:vAlign w:val="center"/>
          </w:tcPr>
          <w:p w:rsidR="001B19D1" w:rsidRDefault="006949B6">
            <w:pPr>
              <w:jc w:val="center"/>
            </w:pPr>
            <w:r>
              <w:rPr>
                <w:rFonts w:hint="eastAsia"/>
              </w:rPr>
              <w:t>数据准备</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7.3</w:t>
            </w:r>
          </w:p>
        </w:tc>
        <w:tc>
          <w:tcPr>
            <w:tcW w:w="1843" w:type="dxa"/>
            <w:vAlign w:val="center"/>
          </w:tcPr>
          <w:p w:rsidR="001B19D1" w:rsidRDefault="006949B6">
            <w:pPr>
              <w:jc w:val="center"/>
            </w:pPr>
            <w:r>
              <w:rPr>
                <w:rFonts w:hint="eastAsia"/>
              </w:rPr>
              <w:t>数据库模式创建</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7.4</w:t>
            </w:r>
          </w:p>
        </w:tc>
        <w:tc>
          <w:tcPr>
            <w:tcW w:w="1843" w:type="dxa"/>
            <w:vAlign w:val="center"/>
          </w:tcPr>
          <w:p w:rsidR="001B19D1" w:rsidRDefault="006949B6">
            <w:pPr>
              <w:jc w:val="center"/>
            </w:pPr>
            <w:r>
              <w:rPr>
                <w:rFonts w:hint="eastAsia"/>
              </w:rPr>
              <w:t>数据入库检查</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7.5</w:t>
            </w:r>
          </w:p>
        </w:tc>
        <w:tc>
          <w:tcPr>
            <w:tcW w:w="1843" w:type="dxa"/>
            <w:vAlign w:val="center"/>
          </w:tcPr>
          <w:p w:rsidR="001B19D1" w:rsidRDefault="006949B6">
            <w:pPr>
              <w:jc w:val="center"/>
            </w:pPr>
            <w:r>
              <w:rPr>
                <w:rFonts w:hint="eastAsia"/>
              </w:rPr>
              <w:t>数据处理</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7.6</w:t>
            </w:r>
          </w:p>
        </w:tc>
        <w:tc>
          <w:tcPr>
            <w:tcW w:w="1843" w:type="dxa"/>
            <w:vAlign w:val="center"/>
          </w:tcPr>
          <w:p w:rsidR="001B19D1" w:rsidRDefault="006949B6">
            <w:pPr>
              <w:jc w:val="center"/>
            </w:pPr>
            <w:r>
              <w:rPr>
                <w:rFonts w:hint="eastAsia"/>
              </w:rPr>
              <w:t>数据入库</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7.7</w:t>
            </w:r>
          </w:p>
        </w:tc>
        <w:tc>
          <w:tcPr>
            <w:tcW w:w="1843" w:type="dxa"/>
            <w:vAlign w:val="center"/>
          </w:tcPr>
          <w:p w:rsidR="001B19D1" w:rsidRDefault="006949B6">
            <w:pPr>
              <w:jc w:val="center"/>
            </w:pPr>
            <w:r>
              <w:rPr>
                <w:rFonts w:hint="eastAsia"/>
              </w:rPr>
              <w:t>数据入库后检查</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7.8</w:t>
            </w:r>
          </w:p>
        </w:tc>
        <w:tc>
          <w:tcPr>
            <w:tcW w:w="1843" w:type="dxa"/>
            <w:vAlign w:val="center"/>
          </w:tcPr>
          <w:p w:rsidR="001B19D1" w:rsidRDefault="006949B6">
            <w:pPr>
              <w:jc w:val="center"/>
            </w:pPr>
            <w:r>
              <w:rPr>
                <w:rFonts w:hint="eastAsia"/>
              </w:rPr>
              <w:t>数据归档</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8</w:t>
            </w:r>
          </w:p>
        </w:tc>
        <w:tc>
          <w:tcPr>
            <w:tcW w:w="1843" w:type="dxa"/>
            <w:vAlign w:val="center"/>
          </w:tcPr>
          <w:p w:rsidR="001B19D1" w:rsidRDefault="006949B6">
            <w:pPr>
              <w:jc w:val="center"/>
            </w:pPr>
            <w:r>
              <w:rPr>
                <w:rFonts w:hint="eastAsia"/>
              </w:rPr>
              <w:t>数据库系统集成</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8.1</w:t>
            </w:r>
          </w:p>
        </w:tc>
        <w:tc>
          <w:tcPr>
            <w:tcW w:w="1843" w:type="dxa"/>
            <w:vAlign w:val="center"/>
          </w:tcPr>
          <w:p w:rsidR="001B19D1" w:rsidRDefault="006949B6">
            <w:pPr>
              <w:jc w:val="center"/>
            </w:pPr>
            <w:r>
              <w:rPr>
                <w:rFonts w:hint="eastAsia"/>
              </w:rPr>
              <w:t>软硬件集成</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8.2</w:t>
            </w:r>
          </w:p>
        </w:tc>
        <w:tc>
          <w:tcPr>
            <w:tcW w:w="1843" w:type="dxa"/>
            <w:vAlign w:val="center"/>
          </w:tcPr>
          <w:p w:rsidR="001B19D1" w:rsidRDefault="006949B6">
            <w:pPr>
              <w:jc w:val="center"/>
            </w:pPr>
            <w:r>
              <w:rPr>
                <w:rFonts w:hint="eastAsia"/>
              </w:rPr>
              <w:t>数据集成</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8.3</w:t>
            </w:r>
          </w:p>
        </w:tc>
        <w:tc>
          <w:tcPr>
            <w:tcW w:w="1843" w:type="dxa"/>
            <w:vAlign w:val="center"/>
          </w:tcPr>
          <w:p w:rsidR="001B19D1" w:rsidRDefault="006949B6">
            <w:pPr>
              <w:jc w:val="center"/>
            </w:pPr>
            <w:r>
              <w:rPr>
                <w:rFonts w:hint="eastAsia"/>
              </w:rPr>
              <w:t>功能实现与集成</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9</w:t>
            </w:r>
          </w:p>
        </w:tc>
        <w:tc>
          <w:tcPr>
            <w:tcW w:w="1843" w:type="dxa"/>
            <w:vAlign w:val="center"/>
          </w:tcPr>
          <w:p w:rsidR="001B19D1" w:rsidRDefault="006949B6">
            <w:pPr>
              <w:jc w:val="center"/>
            </w:pPr>
            <w:r>
              <w:rPr>
                <w:rFonts w:hint="eastAsia"/>
              </w:rPr>
              <w:t>测试与验收</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9.1</w:t>
            </w:r>
          </w:p>
        </w:tc>
        <w:tc>
          <w:tcPr>
            <w:tcW w:w="1843" w:type="dxa"/>
            <w:vAlign w:val="center"/>
          </w:tcPr>
          <w:p w:rsidR="001B19D1" w:rsidRDefault="006949B6">
            <w:pPr>
              <w:jc w:val="center"/>
            </w:pPr>
            <w:r>
              <w:rPr>
                <w:rFonts w:hint="eastAsia"/>
              </w:rPr>
              <w:t>数据库系统测试</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9.2</w:t>
            </w:r>
          </w:p>
        </w:tc>
        <w:tc>
          <w:tcPr>
            <w:tcW w:w="1843" w:type="dxa"/>
            <w:vAlign w:val="center"/>
          </w:tcPr>
          <w:p w:rsidR="001B19D1" w:rsidRDefault="006949B6">
            <w:pPr>
              <w:jc w:val="center"/>
            </w:pPr>
            <w:r>
              <w:rPr>
                <w:rFonts w:hint="eastAsia"/>
              </w:rPr>
              <w:t>数据库系统验收</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10</w:t>
            </w:r>
          </w:p>
        </w:tc>
        <w:tc>
          <w:tcPr>
            <w:tcW w:w="1843" w:type="dxa"/>
            <w:vAlign w:val="center"/>
          </w:tcPr>
          <w:p w:rsidR="001B19D1" w:rsidRDefault="006949B6">
            <w:pPr>
              <w:jc w:val="center"/>
            </w:pPr>
            <w:r>
              <w:rPr>
                <w:rFonts w:hint="eastAsia"/>
              </w:rPr>
              <w:t>安全保障与运行维护</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10.1</w:t>
            </w:r>
          </w:p>
        </w:tc>
        <w:tc>
          <w:tcPr>
            <w:tcW w:w="1843" w:type="dxa"/>
            <w:vAlign w:val="center"/>
          </w:tcPr>
          <w:p w:rsidR="001B19D1" w:rsidRDefault="006949B6">
            <w:pPr>
              <w:jc w:val="center"/>
            </w:pPr>
            <w:r>
              <w:rPr>
                <w:rFonts w:hint="eastAsia"/>
              </w:rPr>
              <w:t>基本要求</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10.2</w:t>
            </w:r>
          </w:p>
        </w:tc>
        <w:tc>
          <w:tcPr>
            <w:tcW w:w="1843" w:type="dxa"/>
            <w:vAlign w:val="center"/>
          </w:tcPr>
          <w:p w:rsidR="001B19D1" w:rsidRDefault="006949B6">
            <w:pPr>
              <w:jc w:val="center"/>
            </w:pPr>
            <w:r>
              <w:rPr>
                <w:rFonts w:hint="eastAsia"/>
              </w:rPr>
              <w:t>数据库系统管理制度</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10.3</w:t>
            </w:r>
          </w:p>
        </w:tc>
        <w:tc>
          <w:tcPr>
            <w:tcW w:w="1843" w:type="dxa"/>
            <w:vAlign w:val="center"/>
          </w:tcPr>
          <w:p w:rsidR="001B19D1" w:rsidRDefault="006949B6">
            <w:pPr>
              <w:jc w:val="center"/>
            </w:pPr>
            <w:r>
              <w:rPr>
                <w:rFonts w:hint="eastAsia"/>
              </w:rPr>
              <w:t>数据库系统性能调整</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10.4</w:t>
            </w:r>
          </w:p>
        </w:tc>
        <w:tc>
          <w:tcPr>
            <w:tcW w:w="1843" w:type="dxa"/>
            <w:vAlign w:val="center"/>
          </w:tcPr>
          <w:p w:rsidR="001B19D1" w:rsidRDefault="006949B6">
            <w:pPr>
              <w:jc w:val="center"/>
            </w:pPr>
            <w:r>
              <w:rPr>
                <w:rFonts w:hint="eastAsia"/>
              </w:rPr>
              <w:t>数据维护</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10.5</w:t>
            </w:r>
          </w:p>
        </w:tc>
        <w:tc>
          <w:tcPr>
            <w:tcW w:w="1843" w:type="dxa"/>
            <w:vAlign w:val="center"/>
          </w:tcPr>
          <w:p w:rsidR="001B19D1" w:rsidRDefault="006949B6">
            <w:pPr>
              <w:jc w:val="center"/>
            </w:pPr>
            <w:r>
              <w:rPr>
                <w:rFonts w:hint="eastAsia"/>
              </w:rPr>
              <w:t>软硬件维护和升级</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11</w:t>
            </w:r>
          </w:p>
        </w:tc>
        <w:tc>
          <w:tcPr>
            <w:tcW w:w="1843" w:type="dxa"/>
            <w:vAlign w:val="center"/>
          </w:tcPr>
          <w:p w:rsidR="001B19D1" w:rsidRDefault="006949B6">
            <w:pPr>
              <w:jc w:val="center"/>
            </w:pPr>
            <w:r>
              <w:rPr>
                <w:rFonts w:hint="eastAsia"/>
              </w:rPr>
              <w:t>技术与质量管理</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11.1</w:t>
            </w:r>
          </w:p>
        </w:tc>
        <w:tc>
          <w:tcPr>
            <w:tcW w:w="1843" w:type="dxa"/>
            <w:vAlign w:val="center"/>
          </w:tcPr>
          <w:p w:rsidR="001B19D1" w:rsidRDefault="006949B6">
            <w:pPr>
              <w:jc w:val="center"/>
            </w:pPr>
            <w:r>
              <w:rPr>
                <w:rFonts w:hint="eastAsia"/>
              </w:rPr>
              <w:t>技术管理</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11.2</w:t>
            </w:r>
          </w:p>
        </w:tc>
        <w:tc>
          <w:tcPr>
            <w:tcW w:w="1843" w:type="dxa"/>
            <w:vAlign w:val="center"/>
          </w:tcPr>
          <w:p w:rsidR="001B19D1" w:rsidRDefault="006949B6">
            <w:pPr>
              <w:jc w:val="center"/>
            </w:pPr>
            <w:r>
              <w:rPr>
                <w:rFonts w:hint="eastAsia"/>
              </w:rPr>
              <w:t>质量管理</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11.3</w:t>
            </w:r>
          </w:p>
        </w:tc>
        <w:tc>
          <w:tcPr>
            <w:tcW w:w="1843" w:type="dxa"/>
            <w:vAlign w:val="center"/>
          </w:tcPr>
          <w:p w:rsidR="001B19D1" w:rsidRDefault="006949B6">
            <w:pPr>
              <w:jc w:val="center"/>
            </w:pPr>
            <w:r>
              <w:rPr>
                <w:rFonts w:hint="eastAsia"/>
              </w:rPr>
              <w:t>文档管理</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附录</w:t>
            </w:r>
            <w:r>
              <w:rPr>
                <w:rFonts w:hint="eastAsia"/>
              </w:rPr>
              <w:t>A</w:t>
            </w:r>
          </w:p>
        </w:tc>
        <w:tc>
          <w:tcPr>
            <w:tcW w:w="1843" w:type="dxa"/>
            <w:vAlign w:val="center"/>
          </w:tcPr>
          <w:p w:rsidR="001B19D1" w:rsidRDefault="006949B6">
            <w:pPr>
              <w:jc w:val="center"/>
            </w:pPr>
            <w:r>
              <w:rPr>
                <w:rFonts w:hint="eastAsia"/>
              </w:rPr>
              <w:t>数据建库过程质量控制</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A.1</w:t>
            </w:r>
          </w:p>
        </w:tc>
        <w:tc>
          <w:tcPr>
            <w:tcW w:w="1843" w:type="dxa"/>
            <w:vAlign w:val="center"/>
          </w:tcPr>
          <w:p w:rsidR="001B19D1" w:rsidRDefault="006949B6">
            <w:pPr>
              <w:jc w:val="center"/>
            </w:pPr>
            <w:r>
              <w:rPr>
                <w:rFonts w:hint="eastAsia"/>
              </w:rPr>
              <w:t>数据库数据质量控制</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A.2</w:t>
            </w:r>
          </w:p>
        </w:tc>
        <w:tc>
          <w:tcPr>
            <w:tcW w:w="1843" w:type="dxa"/>
            <w:vAlign w:val="center"/>
          </w:tcPr>
          <w:p w:rsidR="001B19D1" w:rsidRDefault="006949B6">
            <w:pPr>
              <w:jc w:val="center"/>
            </w:pPr>
            <w:r>
              <w:rPr>
                <w:rFonts w:hint="eastAsia"/>
              </w:rPr>
              <w:t>数据库管理系统质量控制</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 xml:space="preserve">有变化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附录</w:t>
            </w:r>
            <w:r>
              <w:rPr>
                <w:rFonts w:hint="eastAsia"/>
              </w:rPr>
              <w:t>B</w:t>
            </w:r>
          </w:p>
        </w:tc>
        <w:tc>
          <w:tcPr>
            <w:tcW w:w="1843" w:type="dxa"/>
            <w:vAlign w:val="center"/>
          </w:tcPr>
          <w:p w:rsidR="001B19D1" w:rsidRDefault="006949B6">
            <w:pPr>
              <w:jc w:val="center"/>
            </w:pPr>
            <w:r>
              <w:rPr>
                <w:rFonts w:hint="eastAsia"/>
              </w:rPr>
              <w:t>数据集成方式示例</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B.1</w:t>
            </w:r>
          </w:p>
        </w:tc>
        <w:tc>
          <w:tcPr>
            <w:tcW w:w="1843" w:type="dxa"/>
            <w:vAlign w:val="center"/>
          </w:tcPr>
          <w:p w:rsidR="001B19D1" w:rsidRDefault="006949B6">
            <w:pPr>
              <w:jc w:val="center"/>
            </w:pPr>
            <w:r>
              <w:rPr>
                <w:rFonts w:hint="eastAsia"/>
              </w:rPr>
              <w:t>空间索引建立</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B.2</w:t>
            </w:r>
          </w:p>
        </w:tc>
        <w:tc>
          <w:tcPr>
            <w:tcW w:w="1843" w:type="dxa"/>
            <w:vAlign w:val="center"/>
          </w:tcPr>
          <w:p w:rsidR="001B19D1" w:rsidRDefault="006949B6">
            <w:pPr>
              <w:jc w:val="center"/>
            </w:pPr>
            <w:r>
              <w:rPr>
                <w:rFonts w:hint="eastAsia"/>
              </w:rPr>
              <w:t>数据集成方式示例</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 xml:space="preserve">有变化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附录</w:t>
            </w:r>
            <w:r>
              <w:rPr>
                <w:rFonts w:hint="eastAsia"/>
              </w:rPr>
              <w:t>C</w:t>
            </w:r>
          </w:p>
        </w:tc>
        <w:tc>
          <w:tcPr>
            <w:tcW w:w="1843" w:type="dxa"/>
            <w:vAlign w:val="center"/>
          </w:tcPr>
          <w:p w:rsidR="001B19D1" w:rsidRDefault="006949B6">
            <w:pPr>
              <w:jc w:val="center"/>
            </w:pPr>
            <w:r>
              <w:rPr>
                <w:rFonts w:hint="eastAsia"/>
              </w:rPr>
              <w:t>数据库系统测试大纲编写提要</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1B19D1">
        <w:trPr>
          <w:trHeight w:val="1191"/>
        </w:trPr>
        <w:tc>
          <w:tcPr>
            <w:tcW w:w="596" w:type="dxa"/>
            <w:vAlign w:val="center"/>
          </w:tcPr>
          <w:p w:rsidR="001B19D1" w:rsidRDefault="001B19D1">
            <w:pPr>
              <w:pStyle w:val="af"/>
              <w:numPr>
                <w:ilvl w:val="0"/>
                <w:numId w:val="3"/>
              </w:numPr>
              <w:ind w:firstLineChars="0"/>
              <w:jc w:val="center"/>
            </w:pPr>
          </w:p>
        </w:tc>
        <w:tc>
          <w:tcPr>
            <w:tcW w:w="923" w:type="dxa"/>
            <w:vAlign w:val="center"/>
          </w:tcPr>
          <w:p w:rsidR="001B19D1" w:rsidRDefault="006949B6">
            <w:pPr>
              <w:jc w:val="center"/>
            </w:pPr>
            <w:r>
              <w:rPr>
                <w:rFonts w:hint="eastAsia"/>
              </w:rPr>
              <w:t>附录</w:t>
            </w:r>
            <w:r>
              <w:rPr>
                <w:rFonts w:hint="eastAsia"/>
              </w:rPr>
              <w:t>D</w:t>
            </w:r>
          </w:p>
        </w:tc>
        <w:tc>
          <w:tcPr>
            <w:tcW w:w="1843" w:type="dxa"/>
            <w:vAlign w:val="center"/>
          </w:tcPr>
          <w:p w:rsidR="001B19D1" w:rsidRDefault="006949B6">
            <w:pPr>
              <w:jc w:val="center"/>
            </w:pPr>
            <w:r>
              <w:rPr>
                <w:rFonts w:hint="eastAsia"/>
              </w:rPr>
              <w:t>数据库系统测试报告编写提要</w:t>
            </w:r>
          </w:p>
        </w:tc>
        <w:tc>
          <w:tcPr>
            <w:tcW w:w="2409" w:type="dxa"/>
            <w:vAlign w:val="center"/>
          </w:tcPr>
          <w:p w:rsidR="001B19D1" w:rsidRDefault="006949B6">
            <w:pPr>
              <w:jc w:val="center"/>
              <w:rPr>
                <w:rFonts w:ascii="仿宋" w:eastAsia="仿宋" w:hAnsi="仿宋"/>
                <w:sz w:val="36"/>
                <w:szCs w:val="36"/>
              </w:rPr>
            </w:pP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有变化</w:t>
            </w:r>
            <w:r>
              <w:rPr>
                <w:rFonts w:ascii="黑体" w:eastAsia="黑体" w:hAnsi="黑体" w:hint="eastAsia"/>
                <w:sz w:val="28"/>
                <w:szCs w:val="28"/>
              </w:rPr>
              <w:t xml:space="preserve"> </w:t>
            </w:r>
            <w:r w:rsidRPr="00CB7CFB">
              <w:rPr>
                <w:rFonts w:asciiTheme="minorEastAsia" w:eastAsiaTheme="minorEastAsia" w:hAnsiTheme="minorEastAsia" w:hint="eastAsia"/>
                <w:sz w:val="32"/>
                <w:szCs w:val="32"/>
              </w:rPr>
              <w:sym w:font="Wingdings 2" w:char="F02A"/>
            </w:r>
            <w:r w:rsidRPr="00CB7CFB">
              <w:rPr>
                <w:rFonts w:asciiTheme="minorEastAsia" w:eastAsiaTheme="minorEastAsia" w:hAnsiTheme="minorEastAsia" w:hint="eastAsia"/>
                <w:szCs w:val="21"/>
              </w:rPr>
              <w:t>无变化</w:t>
            </w:r>
          </w:p>
        </w:tc>
        <w:tc>
          <w:tcPr>
            <w:tcW w:w="4741" w:type="dxa"/>
            <w:vAlign w:val="center"/>
          </w:tcPr>
          <w:p w:rsidR="001B19D1" w:rsidRDefault="001B19D1">
            <w:pPr>
              <w:jc w:val="center"/>
            </w:pPr>
          </w:p>
        </w:tc>
      </w:tr>
      <w:tr w:rsidR="000468CC" w:rsidTr="00B45CDD">
        <w:trPr>
          <w:trHeight w:val="2989"/>
        </w:trPr>
        <w:tc>
          <w:tcPr>
            <w:tcW w:w="596" w:type="dxa"/>
            <w:vAlign w:val="center"/>
          </w:tcPr>
          <w:p w:rsidR="000468CC" w:rsidRDefault="000468CC">
            <w:pPr>
              <w:pStyle w:val="af"/>
              <w:numPr>
                <w:ilvl w:val="0"/>
                <w:numId w:val="3"/>
              </w:numPr>
              <w:ind w:firstLineChars="0"/>
              <w:jc w:val="center"/>
            </w:pPr>
          </w:p>
        </w:tc>
        <w:tc>
          <w:tcPr>
            <w:tcW w:w="9916" w:type="dxa"/>
            <w:gridSpan w:val="4"/>
            <w:vAlign w:val="center"/>
          </w:tcPr>
          <w:p w:rsidR="000468CC" w:rsidRDefault="000468CC" w:rsidP="000468CC">
            <w:pPr>
              <w:jc w:val="left"/>
            </w:pPr>
            <w:r>
              <w:rPr>
                <w:rFonts w:hint="eastAsia"/>
              </w:rPr>
              <w:t>其他意见或建议：</w:t>
            </w:r>
          </w:p>
        </w:tc>
      </w:tr>
    </w:tbl>
    <w:p w:rsidR="001B19D1" w:rsidRDefault="006949B6" w:rsidP="003F1AB6">
      <w:pPr>
        <w:jc w:val="left"/>
        <w:rPr>
          <w:rFonts w:eastAsia="仿宋_GB2312"/>
          <w:sz w:val="32"/>
          <w:szCs w:val="32"/>
        </w:rPr>
      </w:pPr>
      <w:r>
        <w:rPr>
          <w:rFonts w:ascii="黑体" w:eastAsia="黑体" w:hAnsi="黑体"/>
          <w:sz w:val="30"/>
          <w:szCs w:val="30"/>
        </w:rPr>
        <w:br w:type="page"/>
      </w:r>
      <w:r>
        <w:rPr>
          <w:rFonts w:eastAsia="仿宋_GB2312" w:hint="eastAsia"/>
          <w:sz w:val="32"/>
          <w:szCs w:val="32"/>
        </w:rPr>
        <w:lastRenderedPageBreak/>
        <w:t>附件</w:t>
      </w:r>
      <w:r>
        <w:rPr>
          <w:rFonts w:eastAsia="仿宋_GB2312" w:hint="eastAsia"/>
          <w:sz w:val="32"/>
          <w:szCs w:val="32"/>
        </w:rPr>
        <w:t>2</w:t>
      </w:r>
      <w:r>
        <w:rPr>
          <w:rFonts w:eastAsia="仿宋_GB2312" w:hint="eastAsia"/>
          <w:sz w:val="32"/>
          <w:szCs w:val="32"/>
        </w:rPr>
        <w:t>：</w:t>
      </w:r>
    </w:p>
    <w:p w:rsidR="001B19D1" w:rsidRDefault="00E30945">
      <w:pPr>
        <w:jc w:val="center"/>
        <w:rPr>
          <w:rFonts w:ascii="仿宋" w:eastAsia="仿宋" w:hAnsi="仿宋"/>
          <w:b/>
          <w:sz w:val="36"/>
          <w:szCs w:val="36"/>
        </w:rPr>
      </w:pPr>
      <w:r w:rsidRPr="00E30945">
        <w:rPr>
          <w:rFonts w:ascii="仿宋" w:eastAsia="仿宋" w:hAnsi="仿宋" w:hint="eastAsia"/>
          <w:b/>
          <w:sz w:val="36"/>
          <w:szCs w:val="36"/>
        </w:rPr>
        <w:t>新型基础测绘体系数据库建设</w:t>
      </w:r>
      <w:r>
        <w:rPr>
          <w:rFonts w:ascii="仿宋" w:eastAsia="仿宋" w:hAnsi="仿宋" w:hint="eastAsia"/>
          <w:b/>
          <w:sz w:val="36"/>
          <w:szCs w:val="36"/>
        </w:rPr>
        <w:t>调研</w:t>
      </w:r>
    </w:p>
    <w:p w:rsidR="001B19D1" w:rsidRDefault="001B19D1">
      <w:pPr>
        <w:jc w:val="center"/>
        <w:rPr>
          <w:rFonts w:ascii="黑体" w:eastAsia="黑体" w:hAnsi="黑体"/>
          <w:sz w:val="30"/>
          <w:szCs w:val="30"/>
        </w:rPr>
      </w:pPr>
    </w:p>
    <w:p w:rsidR="001B19D1" w:rsidRDefault="006949B6">
      <w:pPr>
        <w:spacing w:line="579" w:lineRule="exact"/>
        <w:ind w:firstLineChars="200" w:firstLine="640"/>
        <w:rPr>
          <w:rFonts w:ascii="仿宋_GB2312" w:eastAsia="仿宋_GB2312"/>
          <w:sz w:val="32"/>
          <w:szCs w:val="32"/>
        </w:rPr>
      </w:pPr>
      <w:r>
        <w:rPr>
          <w:rFonts w:ascii="仿宋_GB2312" w:eastAsia="仿宋_GB2312" w:hint="eastAsia"/>
          <w:sz w:val="32"/>
          <w:szCs w:val="32"/>
        </w:rPr>
        <w:t>2019年9月，自然资源部印发《新型基础测绘体系数据库建设试点技术指南》</w:t>
      </w:r>
      <w:r w:rsidR="00AE1BEC">
        <w:rPr>
          <w:rFonts w:ascii="仿宋_GB2312" w:eastAsia="仿宋_GB2312" w:hint="eastAsia"/>
          <w:sz w:val="32"/>
          <w:szCs w:val="32"/>
        </w:rPr>
        <w:t>明确提出了</w:t>
      </w:r>
      <w:r>
        <w:rPr>
          <w:rFonts w:ascii="仿宋_GB2312" w:eastAsia="仿宋_GB2312" w:hint="eastAsia"/>
          <w:sz w:val="32"/>
          <w:szCs w:val="32"/>
        </w:rPr>
        <w:t>将“推动按尺度分级的基础地理信息数据库向按地理实体分级的非尺度基础时空数据库、专业队伍测绘向专业队伍为主的众源测绘、固定产品提供向典型产品加按需组装与自动综合服务方式转变”的近期目标。</w:t>
      </w:r>
    </w:p>
    <w:p w:rsidR="001B19D1" w:rsidRDefault="00FA3DC2">
      <w:pPr>
        <w:spacing w:line="579" w:lineRule="exact"/>
        <w:ind w:firstLineChars="200" w:firstLine="640"/>
        <w:rPr>
          <w:rFonts w:ascii="仿宋_GB2312" w:eastAsia="仿宋_GB2312"/>
          <w:sz w:val="32"/>
          <w:szCs w:val="32"/>
        </w:rPr>
      </w:pPr>
      <w:r>
        <w:rPr>
          <w:rFonts w:ascii="仿宋_GB2312" w:eastAsia="仿宋_GB2312" w:hint="eastAsia"/>
          <w:sz w:val="32"/>
          <w:szCs w:val="32"/>
        </w:rPr>
        <w:t>现拟就对新型基础测绘体系数据库建设和相关内容是否纳入本次《</w:t>
      </w:r>
      <w:r w:rsidRPr="00FA3DC2">
        <w:rPr>
          <w:rFonts w:ascii="仿宋_GB2312" w:eastAsia="仿宋_GB2312" w:hint="eastAsia"/>
          <w:sz w:val="32"/>
          <w:szCs w:val="32"/>
        </w:rPr>
        <w:t>基础地理信息城市数据库建设规范</w:t>
      </w:r>
      <w:r>
        <w:rPr>
          <w:rFonts w:ascii="仿宋_GB2312" w:eastAsia="仿宋_GB2312" w:hint="eastAsia"/>
          <w:sz w:val="32"/>
          <w:szCs w:val="32"/>
        </w:rPr>
        <w:t>》的修订，向贵单位征求以下意见及建议：</w:t>
      </w:r>
      <w:r>
        <w:rPr>
          <w:rFonts w:ascii="仿宋_GB2312" w:eastAsia="仿宋_GB2312"/>
          <w:sz w:val="32"/>
          <w:szCs w:val="32"/>
        </w:rPr>
        <w:t xml:space="preserve"> </w:t>
      </w:r>
    </w:p>
    <w:p w:rsidR="001B19D1" w:rsidRDefault="003D0D97" w:rsidP="00F01CD0">
      <w:pPr>
        <w:pStyle w:val="af"/>
        <w:numPr>
          <w:ilvl w:val="0"/>
          <w:numId w:val="4"/>
        </w:numPr>
        <w:ind w:left="709" w:firstLineChars="0" w:firstLine="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贵单位是否开展了</w:t>
      </w:r>
      <w:r w:rsidR="00FA3DC2">
        <w:rPr>
          <w:rFonts w:ascii="仿宋_GB2312" w:eastAsia="仿宋_GB2312" w:hint="eastAsia"/>
          <w:sz w:val="32"/>
          <w:szCs w:val="32"/>
        </w:rPr>
        <w:t>新型基础测绘体系数据库建设</w:t>
      </w:r>
      <w:r>
        <w:rPr>
          <w:rFonts w:ascii="仿宋_GB2312" w:eastAsia="仿宋_GB2312" w:hAnsi="Times New Roman" w:cs="Times New Roman" w:hint="eastAsia"/>
          <w:sz w:val="32"/>
          <w:szCs w:val="32"/>
        </w:rPr>
        <w:t>工作</w:t>
      </w:r>
      <w:r w:rsidR="006949B6">
        <w:rPr>
          <w:rFonts w:ascii="仿宋_GB2312" w:eastAsia="仿宋_GB2312" w:hAnsi="Times New Roman" w:cs="Times New Roman" w:hint="eastAsia"/>
          <w:sz w:val="32"/>
          <w:szCs w:val="32"/>
        </w:rPr>
        <w:t>？</w:t>
      </w:r>
    </w:p>
    <w:p w:rsidR="001B19D1" w:rsidRDefault="001B19D1">
      <w:pPr>
        <w:pStyle w:val="af"/>
        <w:ind w:left="567" w:firstLineChars="0" w:firstLine="0"/>
        <w:jc w:val="left"/>
        <w:rPr>
          <w:rFonts w:ascii="仿宋" w:eastAsia="仿宋" w:hAnsi="仿宋"/>
          <w:sz w:val="30"/>
          <w:szCs w:val="30"/>
        </w:rPr>
      </w:pPr>
    </w:p>
    <w:p w:rsidR="001F6AC3" w:rsidRDefault="001F6AC3">
      <w:pPr>
        <w:pStyle w:val="af"/>
        <w:ind w:left="567" w:firstLineChars="0" w:firstLine="0"/>
        <w:jc w:val="left"/>
        <w:rPr>
          <w:rFonts w:ascii="仿宋" w:eastAsia="仿宋" w:hAnsi="仿宋"/>
          <w:sz w:val="30"/>
          <w:szCs w:val="30"/>
        </w:rPr>
      </w:pPr>
    </w:p>
    <w:p w:rsidR="001B19D1" w:rsidRDefault="00DF7CEA" w:rsidP="00DF7CEA">
      <w:pPr>
        <w:pStyle w:val="af"/>
        <w:numPr>
          <w:ilvl w:val="0"/>
          <w:numId w:val="4"/>
        </w:numPr>
        <w:ind w:left="709" w:firstLineChars="0" w:firstLine="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如果贵单位</w:t>
      </w:r>
      <w:r w:rsidRPr="00DF7CEA">
        <w:rPr>
          <w:rFonts w:ascii="仿宋_GB2312" w:eastAsia="仿宋_GB2312" w:hAnsi="Times New Roman" w:cs="Times New Roman" w:hint="eastAsia"/>
          <w:sz w:val="32"/>
          <w:szCs w:val="32"/>
        </w:rPr>
        <w:t>开展了新型基础测绘体系数据库建设工作</w:t>
      </w:r>
      <w:r>
        <w:rPr>
          <w:rFonts w:ascii="仿宋_GB2312" w:eastAsia="仿宋_GB2312" w:hAnsi="Times New Roman" w:cs="Times New Roman" w:hint="eastAsia"/>
          <w:sz w:val="32"/>
          <w:szCs w:val="32"/>
        </w:rPr>
        <w:t>，其</w:t>
      </w:r>
      <w:r w:rsidR="00B20C44">
        <w:rPr>
          <w:rFonts w:ascii="仿宋_GB2312" w:eastAsia="仿宋_GB2312" w:hAnsi="Times New Roman" w:cs="Times New Roman" w:hint="eastAsia"/>
          <w:sz w:val="32"/>
          <w:szCs w:val="32"/>
        </w:rPr>
        <w:t>主要</w:t>
      </w:r>
      <w:r w:rsidR="003D0D97">
        <w:rPr>
          <w:rFonts w:ascii="仿宋_GB2312" w:eastAsia="仿宋_GB2312" w:hAnsi="Times New Roman" w:cs="Times New Roman" w:hint="eastAsia"/>
          <w:sz w:val="32"/>
          <w:szCs w:val="32"/>
        </w:rPr>
        <w:t>内容有哪些？</w:t>
      </w:r>
    </w:p>
    <w:p w:rsidR="001B19D1" w:rsidRDefault="001B19D1">
      <w:pPr>
        <w:jc w:val="left"/>
        <w:rPr>
          <w:rFonts w:ascii="仿宋" w:eastAsia="仿宋" w:hAnsi="仿宋"/>
          <w:sz w:val="30"/>
          <w:szCs w:val="30"/>
        </w:rPr>
      </w:pPr>
    </w:p>
    <w:p w:rsidR="001F6AC3" w:rsidRDefault="001F6AC3">
      <w:pPr>
        <w:jc w:val="left"/>
        <w:rPr>
          <w:rFonts w:ascii="仿宋" w:eastAsia="仿宋" w:hAnsi="仿宋"/>
          <w:sz w:val="30"/>
          <w:szCs w:val="30"/>
        </w:rPr>
      </w:pPr>
    </w:p>
    <w:p w:rsidR="001F6AC3" w:rsidRDefault="001F6AC3">
      <w:pPr>
        <w:jc w:val="left"/>
        <w:rPr>
          <w:rFonts w:ascii="仿宋" w:eastAsia="仿宋" w:hAnsi="仿宋"/>
          <w:sz w:val="30"/>
          <w:szCs w:val="30"/>
        </w:rPr>
      </w:pPr>
    </w:p>
    <w:p w:rsidR="001F6AC3" w:rsidRDefault="001F6AC3">
      <w:pPr>
        <w:jc w:val="left"/>
        <w:rPr>
          <w:rFonts w:ascii="仿宋" w:eastAsia="仿宋" w:hAnsi="仿宋"/>
          <w:sz w:val="30"/>
          <w:szCs w:val="30"/>
        </w:rPr>
      </w:pPr>
    </w:p>
    <w:p w:rsidR="001F6AC3" w:rsidRDefault="001F6AC3">
      <w:pPr>
        <w:jc w:val="left"/>
        <w:rPr>
          <w:rFonts w:ascii="仿宋" w:eastAsia="仿宋" w:hAnsi="仿宋"/>
          <w:sz w:val="30"/>
          <w:szCs w:val="30"/>
        </w:rPr>
      </w:pPr>
    </w:p>
    <w:p w:rsidR="001B19D1" w:rsidRDefault="00370C02" w:rsidP="00370C02">
      <w:pPr>
        <w:pStyle w:val="af"/>
        <w:numPr>
          <w:ilvl w:val="0"/>
          <w:numId w:val="4"/>
        </w:numPr>
        <w:ind w:left="709" w:firstLineChars="0" w:firstLine="0"/>
        <w:jc w:val="left"/>
        <w:rPr>
          <w:rFonts w:ascii="仿宋_GB2312" w:eastAsia="仿宋_GB2312" w:hAnsi="Times New Roman" w:cs="Times New Roman"/>
          <w:sz w:val="32"/>
          <w:szCs w:val="32"/>
        </w:rPr>
      </w:pPr>
      <w:r w:rsidRPr="00370C02">
        <w:rPr>
          <w:rFonts w:ascii="仿宋_GB2312" w:eastAsia="仿宋_GB2312" w:hAnsi="Times New Roman" w:cs="Times New Roman" w:hint="eastAsia"/>
          <w:sz w:val="32"/>
          <w:szCs w:val="32"/>
        </w:rPr>
        <w:lastRenderedPageBreak/>
        <w:t>如果贵单位</w:t>
      </w:r>
      <w:r>
        <w:rPr>
          <w:rFonts w:ascii="仿宋_GB2312" w:eastAsia="仿宋_GB2312" w:hAnsi="Times New Roman" w:cs="Times New Roman" w:hint="eastAsia"/>
          <w:sz w:val="32"/>
          <w:szCs w:val="32"/>
        </w:rPr>
        <w:t>没有</w:t>
      </w:r>
      <w:r w:rsidRPr="00370C02">
        <w:rPr>
          <w:rFonts w:ascii="仿宋_GB2312" w:eastAsia="仿宋_GB2312" w:hAnsi="Times New Roman" w:cs="Times New Roman" w:hint="eastAsia"/>
          <w:sz w:val="32"/>
          <w:szCs w:val="32"/>
        </w:rPr>
        <w:t>开展新型基础测绘体系数据库建设工作</w:t>
      </w:r>
      <w:r>
        <w:rPr>
          <w:rFonts w:ascii="仿宋_GB2312" w:eastAsia="仿宋_GB2312" w:hAnsi="Times New Roman" w:cs="Times New Roman" w:hint="eastAsia"/>
          <w:sz w:val="32"/>
          <w:szCs w:val="32"/>
        </w:rPr>
        <w:t>，那么</w:t>
      </w:r>
      <w:r w:rsidR="003D0D97">
        <w:rPr>
          <w:rFonts w:ascii="仿宋_GB2312" w:eastAsia="仿宋_GB2312" w:hAnsi="Times New Roman" w:cs="Times New Roman" w:hint="eastAsia"/>
          <w:sz w:val="32"/>
          <w:szCs w:val="32"/>
        </w:rPr>
        <w:t>原因是什么？</w:t>
      </w:r>
    </w:p>
    <w:p w:rsidR="001B19D1" w:rsidRDefault="001B19D1">
      <w:pPr>
        <w:pStyle w:val="af"/>
        <w:ind w:left="567" w:firstLineChars="0" w:firstLine="0"/>
        <w:jc w:val="left"/>
        <w:rPr>
          <w:rFonts w:ascii="仿宋" w:eastAsia="仿宋" w:hAnsi="仿宋"/>
          <w:sz w:val="30"/>
          <w:szCs w:val="30"/>
        </w:rPr>
      </w:pPr>
    </w:p>
    <w:p w:rsidR="001B19D1" w:rsidRDefault="001B19D1">
      <w:pPr>
        <w:pStyle w:val="af"/>
        <w:ind w:left="567" w:firstLineChars="0" w:firstLine="0"/>
        <w:jc w:val="left"/>
        <w:rPr>
          <w:rFonts w:ascii="仿宋" w:eastAsia="仿宋" w:hAnsi="仿宋"/>
          <w:sz w:val="30"/>
          <w:szCs w:val="30"/>
        </w:rPr>
      </w:pPr>
    </w:p>
    <w:p w:rsidR="001B19D1" w:rsidRPr="00E3447F" w:rsidRDefault="001B19D1" w:rsidP="00E3447F">
      <w:pPr>
        <w:jc w:val="left"/>
        <w:rPr>
          <w:rFonts w:ascii="仿宋" w:eastAsia="仿宋" w:hAnsi="仿宋"/>
          <w:sz w:val="30"/>
          <w:szCs w:val="30"/>
        </w:rPr>
      </w:pPr>
    </w:p>
    <w:p w:rsidR="001B19D1" w:rsidRDefault="003D0D97" w:rsidP="00F01CD0">
      <w:pPr>
        <w:pStyle w:val="af"/>
        <w:numPr>
          <w:ilvl w:val="0"/>
          <w:numId w:val="4"/>
        </w:numPr>
        <w:ind w:left="709" w:firstLineChars="0" w:firstLine="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此次国家标准</w:t>
      </w:r>
      <w:r w:rsidRPr="003D0D97">
        <w:rPr>
          <w:rFonts w:ascii="仿宋_GB2312" w:eastAsia="仿宋_GB2312" w:hAnsi="Times New Roman" w:cs="Times New Roman" w:hint="eastAsia"/>
          <w:sz w:val="32"/>
          <w:szCs w:val="32"/>
        </w:rPr>
        <w:t>《基础地理信息城市数据库建设规范》</w:t>
      </w:r>
      <w:r>
        <w:rPr>
          <w:rFonts w:ascii="仿宋_GB2312" w:eastAsia="仿宋_GB2312" w:hAnsi="Times New Roman" w:cs="Times New Roman" w:hint="eastAsia"/>
          <w:sz w:val="32"/>
          <w:szCs w:val="32"/>
        </w:rPr>
        <w:t>的修订是否应包含</w:t>
      </w:r>
      <w:r w:rsidR="00FA3DC2" w:rsidRPr="00F01CD0">
        <w:rPr>
          <w:rFonts w:ascii="仿宋_GB2312" w:eastAsia="仿宋_GB2312" w:hAnsi="Times New Roman" w:cs="Times New Roman" w:hint="eastAsia"/>
          <w:sz w:val="32"/>
          <w:szCs w:val="32"/>
        </w:rPr>
        <w:t>新型基础测绘体系数据库建设</w:t>
      </w:r>
      <w:r>
        <w:rPr>
          <w:rFonts w:ascii="仿宋_GB2312" w:eastAsia="仿宋_GB2312" w:hAnsi="Times New Roman" w:cs="Times New Roman" w:hint="eastAsia"/>
          <w:sz w:val="32"/>
          <w:szCs w:val="32"/>
        </w:rPr>
        <w:t>的相关内容？</w:t>
      </w:r>
    </w:p>
    <w:p w:rsidR="001B19D1" w:rsidRDefault="001B19D1">
      <w:pPr>
        <w:pStyle w:val="af"/>
        <w:ind w:left="567" w:firstLineChars="0" w:firstLine="0"/>
        <w:jc w:val="left"/>
        <w:rPr>
          <w:rFonts w:ascii="仿宋" w:eastAsia="仿宋" w:hAnsi="仿宋"/>
          <w:sz w:val="30"/>
          <w:szCs w:val="30"/>
        </w:rPr>
      </w:pPr>
    </w:p>
    <w:p w:rsidR="00E3447F" w:rsidRDefault="00E3447F">
      <w:pPr>
        <w:pStyle w:val="af"/>
        <w:ind w:left="567" w:firstLineChars="0" w:firstLine="0"/>
        <w:jc w:val="left"/>
        <w:rPr>
          <w:rFonts w:ascii="仿宋" w:eastAsia="仿宋" w:hAnsi="仿宋"/>
          <w:sz w:val="30"/>
          <w:szCs w:val="30"/>
        </w:rPr>
      </w:pPr>
    </w:p>
    <w:p w:rsidR="00BB6EF2" w:rsidRPr="00E3447F" w:rsidRDefault="00964C38" w:rsidP="00E3447F">
      <w:pPr>
        <w:pStyle w:val="af"/>
        <w:numPr>
          <w:ilvl w:val="0"/>
          <w:numId w:val="4"/>
        </w:numPr>
        <w:ind w:left="709" w:firstLineChars="0" w:firstLine="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不建议</w:t>
      </w:r>
      <w:r w:rsidR="00E3447F">
        <w:rPr>
          <w:rFonts w:ascii="仿宋_GB2312" w:eastAsia="仿宋_GB2312" w:hAnsi="Times New Roman" w:cs="Times New Roman" w:hint="eastAsia"/>
          <w:sz w:val="32"/>
          <w:szCs w:val="32"/>
        </w:rPr>
        <w:t>包含</w:t>
      </w:r>
      <w:r w:rsidR="00E3447F" w:rsidRPr="00E3447F">
        <w:rPr>
          <w:rFonts w:ascii="仿宋_GB2312" w:eastAsia="仿宋_GB2312" w:hAnsi="Times New Roman" w:cs="Times New Roman" w:hint="eastAsia"/>
          <w:sz w:val="32"/>
          <w:szCs w:val="32"/>
        </w:rPr>
        <w:t>新型基础测绘体系数据库建设的相关内容</w:t>
      </w:r>
      <w:r w:rsidR="00E3447F">
        <w:rPr>
          <w:rFonts w:ascii="仿宋_GB2312" w:eastAsia="仿宋_GB2312" w:hAnsi="Times New Roman" w:cs="Times New Roman" w:hint="eastAsia"/>
          <w:sz w:val="32"/>
          <w:szCs w:val="32"/>
        </w:rPr>
        <w:t>的原因是什么？</w:t>
      </w:r>
    </w:p>
    <w:p w:rsidR="00E3447F" w:rsidRPr="00E3447F" w:rsidRDefault="00E3447F" w:rsidP="00E3447F">
      <w:pPr>
        <w:jc w:val="left"/>
        <w:rPr>
          <w:rFonts w:ascii="仿宋" w:eastAsia="仿宋" w:hAnsi="仿宋"/>
          <w:sz w:val="30"/>
          <w:szCs w:val="30"/>
        </w:rPr>
      </w:pPr>
    </w:p>
    <w:p w:rsidR="00E3447F" w:rsidRDefault="00E3447F">
      <w:pPr>
        <w:pStyle w:val="af"/>
        <w:ind w:left="567" w:firstLineChars="0" w:firstLine="0"/>
        <w:jc w:val="left"/>
        <w:rPr>
          <w:rFonts w:ascii="仿宋" w:eastAsia="仿宋" w:hAnsi="仿宋"/>
          <w:sz w:val="30"/>
          <w:szCs w:val="30"/>
        </w:rPr>
      </w:pPr>
    </w:p>
    <w:p w:rsidR="001B19D1" w:rsidRDefault="00964C38" w:rsidP="00964C38">
      <w:pPr>
        <w:pStyle w:val="af"/>
        <w:numPr>
          <w:ilvl w:val="0"/>
          <w:numId w:val="4"/>
        </w:numPr>
        <w:ind w:left="709" w:firstLineChars="0" w:firstLine="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如果建议</w:t>
      </w:r>
      <w:r w:rsidRPr="00964C38">
        <w:rPr>
          <w:rFonts w:ascii="仿宋_GB2312" w:eastAsia="仿宋_GB2312" w:hAnsi="Times New Roman" w:cs="Times New Roman" w:hint="eastAsia"/>
          <w:sz w:val="32"/>
          <w:szCs w:val="32"/>
        </w:rPr>
        <w:t>《基础地理信息城市数据库建设规范》</w:t>
      </w:r>
      <w:r>
        <w:rPr>
          <w:rFonts w:ascii="仿宋_GB2312" w:eastAsia="仿宋_GB2312" w:hAnsi="Times New Roman" w:cs="Times New Roman" w:hint="eastAsia"/>
          <w:sz w:val="32"/>
          <w:szCs w:val="32"/>
        </w:rPr>
        <w:t>修订包含</w:t>
      </w:r>
      <w:r w:rsidRPr="00964C38">
        <w:rPr>
          <w:rFonts w:ascii="仿宋_GB2312" w:eastAsia="仿宋_GB2312" w:hAnsi="Times New Roman" w:cs="Times New Roman" w:hint="eastAsia"/>
          <w:sz w:val="32"/>
          <w:szCs w:val="32"/>
        </w:rPr>
        <w:t>新型基础测绘体系数据库建设的相关内容</w:t>
      </w:r>
      <w:r>
        <w:rPr>
          <w:rFonts w:ascii="仿宋_GB2312" w:eastAsia="仿宋_GB2312" w:hAnsi="Times New Roman" w:cs="Times New Roman" w:hint="eastAsia"/>
          <w:sz w:val="32"/>
          <w:szCs w:val="32"/>
        </w:rPr>
        <w:t>，那么标准</w:t>
      </w:r>
      <w:r w:rsidR="002F4562">
        <w:rPr>
          <w:rFonts w:ascii="仿宋_GB2312" w:eastAsia="仿宋_GB2312" w:hAnsi="Times New Roman" w:cs="Times New Roman" w:hint="eastAsia"/>
          <w:sz w:val="32"/>
          <w:szCs w:val="32"/>
        </w:rPr>
        <w:t>中的哪些内容适用于</w:t>
      </w:r>
      <w:r w:rsidR="002F4562" w:rsidRPr="002F4562">
        <w:rPr>
          <w:rFonts w:ascii="仿宋_GB2312" w:eastAsia="仿宋_GB2312" w:hAnsi="Times New Roman" w:cs="Times New Roman" w:hint="eastAsia"/>
          <w:sz w:val="32"/>
          <w:szCs w:val="32"/>
        </w:rPr>
        <w:t>新型基础测绘体系数据库建设</w:t>
      </w:r>
      <w:r w:rsidR="00A4574B">
        <w:rPr>
          <w:rFonts w:ascii="仿宋_GB2312" w:eastAsia="仿宋_GB2312" w:hAnsi="Times New Roman" w:cs="Times New Roman" w:hint="eastAsia"/>
          <w:sz w:val="32"/>
          <w:szCs w:val="32"/>
        </w:rPr>
        <w:t>可以不做修改</w:t>
      </w:r>
      <w:r w:rsidR="002F4562">
        <w:rPr>
          <w:rFonts w:ascii="仿宋_GB2312" w:eastAsia="仿宋_GB2312" w:hAnsi="Times New Roman" w:cs="Times New Roman" w:hint="eastAsia"/>
          <w:sz w:val="32"/>
          <w:szCs w:val="32"/>
        </w:rPr>
        <w:t>？</w:t>
      </w:r>
      <w:r w:rsidR="002F4562">
        <w:rPr>
          <w:rFonts w:ascii="仿宋_GB2312" w:eastAsia="仿宋_GB2312" w:hAnsi="Times New Roman" w:cs="Times New Roman"/>
          <w:sz w:val="32"/>
          <w:szCs w:val="32"/>
        </w:rPr>
        <w:t xml:space="preserve"> </w:t>
      </w:r>
    </w:p>
    <w:p w:rsidR="00F01CD0" w:rsidRDefault="00F01CD0" w:rsidP="00F01CD0">
      <w:pPr>
        <w:pStyle w:val="af"/>
        <w:ind w:firstLine="640"/>
        <w:rPr>
          <w:rFonts w:ascii="仿宋_GB2312" w:eastAsia="仿宋_GB2312" w:hAnsi="Times New Roman" w:cs="Times New Roman"/>
          <w:sz w:val="32"/>
          <w:szCs w:val="32"/>
        </w:rPr>
      </w:pPr>
    </w:p>
    <w:p w:rsidR="00D72863" w:rsidRPr="00F01CD0" w:rsidRDefault="00D72863" w:rsidP="00F01CD0">
      <w:pPr>
        <w:pStyle w:val="af"/>
        <w:ind w:firstLine="640"/>
        <w:rPr>
          <w:rFonts w:ascii="仿宋_GB2312" w:eastAsia="仿宋_GB2312" w:hAnsi="Times New Roman" w:cs="Times New Roman"/>
          <w:sz w:val="32"/>
          <w:szCs w:val="32"/>
        </w:rPr>
      </w:pPr>
    </w:p>
    <w:p w:rsidR="00F01CD0" w:rsidRDefault="00F01CD0" w:rsidP="00F01CD0">
      <w:pPr>
        <w:pStyle w:val="af"/>
        <w:ind w:left="360" w:firstLineChars="0" w:firstLine="0"/>
        <w:jc w:val="left"/>
        <w:rPr>
          <w:rFonts w:ascii="仿宋_GB2312" w:eastAsia="仿宋_GB2312" w:hAnsi="Times New Roman" w:cs="Times New Roman"/>
          <w:sz w:val="32"/>
          <w:szCs w:val="32"/>
        </w:rPr>
      </w:pPr>
    </w:p>
    <w:p w:rsidR="00A4574B" w:rsidRDefault="00A4574B" w:rsidP="00F01CD0">
      <w:pPr>
        <w:pStyle w:val="af"/>
        <w:ind w:left="360" w:firstLineChars="0" w:firstLine="0"/>
        <w:jc w:val="left"/>
        <w:rPr>
          <w:rFonts w:ascii="仿宋_GB2312" w:eastAsia="仿宋_GB2312" w:hAnsi="Times New Roman" w:cs="Times New Roman"/>
          <w:sz w:val="32"/>
          <w:szCs w:val="32"/>
        </w:rPr>
      </w:pPr>
    </w:p>
    <w:p w:rsidR="001B19D1" w:rsidRDefault="00964C38" w:rsidP="00964C38">
      <w:pPr>
        <w:pStyle w:val="af"/>
        <w:numPr>
          <w:ilvl w:val="0"/>
          <w:numId w:val="4"/>
        </w:numPr>
        <w:ind w:left="709" w:firstLineChars="0" w:firstLine="0"/>
        <w:jc w:val="left"/>
        <w:rPr>
          <w:rFonts w:ascii="仿宋_GB2312" w:eastAsia="仿宋_GB2312" w:hAnsi="Times New Roman" w:cs="Times New Roman"/>
          <w:sz w:val="32"/>
          <w:szCs w:val="32"/>
        </w:rPr>
      </w:pPr>
      <w:r w:rsidRPr="00964C38">
        <w:rPr>
          <w:rFonts w:ascii="仿宋_GB2312" w:eastAsia="仿宋_GB2312" w:hAnsi="Times New Roman" w:cs="Times New Roman" w:hint="eastAsia"/>
          <w:sz w:val="32"/>
          <w:szCs w:val="32"/>
        </w:rPr>
        <w:lastRenderedPageBreak/>
        <w:t>如果建议《基础地理信息城市数据库建设</w:t>
      </w:r>
      <w:r>
        <w:rPr>
          <w:rFonts w:ascii="仿宋_GB2312" w:eastAsia="仿宋_GB2312" w:hAnsi="Times New Roman" w:cs="Times New Roman" w:hint="eastAsia"/>
          <w:sz w:val="32"/>
          <w:szCs w:val="32"/>
        </w:rPr>
        <w:t>规范》修订包含新型基础测绘体系数据库建设的相关内容，那么标准中</w:t>
      </w:r>
      <w:r w:rsidR="002F4562">
        <w:rPr>
          <w:rFonts w:ascii="仿宋_GB2312" w:eastAsia="仿宋_GB2312" w:hAnsi="Times New Roman" w:cs="Times New Roman" w:hint="eastAsia"/>
          <w:sz w:val="32"/>
          <w:szCs w:val="32"/>
        </w:rPr>
        <w:t>的</w:t>
      </w:r>
      <w:r w:rsidR="002F4562" w:rsidRPr="002F4562">
        <w:rPr>
          <w:rFonts w:ascii="仿宋_GB2312" w:eastAsia="仿宋_GB2312" w:hAnsi="Times New Roman" w:cs="Times New Roman" w:hint="eastAsia"/>
          <w:sz w:val="32"/>
          <w:szCs w:val="32"/>
        </w:rPr>
        <w:t>哪些内容不适用于新型基础测绘体系数据库建设</w:t>
      </w:r>
      <w:r w:rsidR="00A4574B">
        <w:rPr>
          <w:rFonts w:ascii="仿宋_GB2312" w:eastAsia="仿宋_GB2312" w:hAnsi="Times New Roman" w:cs="Times New Roman" w:hint="eastAsia"/>
          <w:sz w:val="32"/>
          <w:szCs w:val="32"/>
        </w:rPr>
        <w:t>需要修改</w:t>
      </w:r>
      <w:r w:rsidR="002F4562" w:rsidRPr="002F4562">
        <w:rPr>
          <w:rFonts w:ascii="仿宋_GB2312" w:eastAsia="仿宋_GB2312" w:hAnsi="Times New Roman" w:cs="Times New Roman" w:hint="eastAsia"/>
          <w:sz w:val="32"/>
          <w:szCs w:val="32"/>
        </w:rPr>
        <w:t>？</w:t>
      </w:r>
    </w:p>
    <w:p w:rsidR="001B19D1" w:rsidRDefault="001B19D1">
      <w:pPr>
        <w:spacing w:line="500" w:lineRule="exact"/>
        <w:ind w:right="400"/>
        <w:rPr>
          <w:rFonts w:eastAsia="仿宋_GB2312"/>
          <w:sz w:val="32"/>
          <w:szCs w:val="32"/>
        </w:rPr>
      </w:pPr>
    </w:p>
    <w:p w:rsidR="00A4574B" w:rsidRDefault="00A4574B">
      <w:pPr>
        <w:spacing w:line="500" w:lineRule="exact"/>
        <w:ind w:right="400"/>
        <w:rPr>
          <w:rFonts w:eastAsia="仿宋_GB2312"/>
          <w:sz w:val="32"/>
          <w:szCs w:val="32"/>
        </w:rPr>
      </w:pPr>
    </w:p>
    <w:p w:rsidR="00A4574B" w:rsidRDefault="00A4574B">
      <w:pPr>
        <w:spacing w:line="500" w:lineRule="exact"/>
        <w:ind w:right="400"/>
        <w:rPr>
          <w:rFonts w:eastAsia="仿宋_GB2312"/>
          <w:sz w:val="32"/>
          <w:szCs w:val="32"/>
        </w:rPr>
      </w:pPr>
    </w:p>
    <w:p w:rsidR="00A4574B" w:rsidRDefault="00A4574B">
      <w:pPr>
        <w:spacing w:line="500" w:lineRule="exact"/>
        <w:ind w:right="400"/>
        <w:rPr>
          <w:rFonts w:eastAsia="仿宋_GB2312"/>
          <w:sz w:val="32"/>
          <w:szCs w:val="32"/>
        </w:rPr>
      </w:pPr>
    </w:p>
    <w:p w:rsidR="00A4574B" w:rsidRDefault="00A4574B">
      <w:pPr>
        <w:spacing w:line="500" w:lineRule="exact"/>
        <w:ind w:right="400"/>
        <w:rPr>
          <w:rFonts w:eastAsia="仿宋_GB2312"/>
          <w:sz w:val="32"/>
          <w:szCs w:val="32"/>
        </w:rPr>
      </w:pPr>
    </w:p>
    <w:p w:rsidR="00A4574B" w:rsidRDefault="00A4574B">
      <w:pPr>
        <w:spacing w:line="500" w:lineRule="exact"/>
        <w:ind w:right="400"/>
        <w:rPr>
          <w:rFonts w:eastAsia="仿宋_GB2312"/>
          <w:sz w:val="32"/>
          <w:szCs w:val="32"/>
        </w:rPr>
      </w:pPr>
    </w:p>
    <w:p w:rsidR="00A4574B" w:rsidRPr="00964C38" w:rsidRDefault="00A4574B" w:rsidP="00964C38">
      <w:pPr>
        <w:pStyle w:val="af"/>
        <w:ind w:left="709" w:firstLineChars="0" w:firstLine="0"/>
        <w:jc w:val="left"/>
        <w:rPr>
          <w:rFonts w:ascii="仿宋_GB2312" w:eastAsia="仿宋_GB2312" w:hAnsi="Times New Roman" w:cs="Times New Roman"/>
          <w:sz w:val="32"/>
          <w:szCs w:val="32"/>
        </w:rPr>
      </w:pPr>
    </w:p>
    <w:p w:rsidR="00A4574B" w:rsidRPr="00A4574B" w:rsidRDefault="00964C38" w:rsidP="00964C38">
      <w:pPr>
        <w:pStyle w:val="af"/>
        <w:numPr>
          <w:ilvl w:val="0"/>
          <w:numId w:val="4"/>
        </w:numPr>
        <w:ind w:left="709" w:firstLineChars="0" w:firstLine="0"/>
        <w:jc w:val="left"/>
        <w:rPr>
          <w:rFonts w:ascii="仿宋_GB2312" w:eastAsia="仿宋_GB2312" w:hAnsi="Times New Roman" w:cs="Times New Roman"/>
          <w:sz w:val="32"/>
          <w:szCs w:val="32"/>
        </w:rPr>
      </w:pPr>
      <w:r w:rsidRPr="00964C38">
        <w:rPr>
          <w:rFonts w:ascii="仿宋_GB2312" w:eastAsia="仿宋_GB2312" w:hAnsi="Times New Roman" w:cs="Times New Roman" w:hint="eastAsia"/>
          <w:sz w:val="32"/>
          <w:szCs w:val="32"/>
        </w:rPr>
        <w:t>如果建议《基础地理信息城市数据库建设规范》修订包含新型基础测绘体系数据库建设的相关内容，那么标准</w:t>
      </w:r>
      <w:r>
        <w:rPr>
          <w:rFonts w:ascii="仿宋_GB2312" w:eastAsia="仿宋_GB2312" w:hAnsi="Times New Roman" w:cs="Times New Roman" w:hint="eastAsia"/>
          <w:sz w:val="32"/>
          <w:szCs w:val="32"/>
        </w:rPr>
        <w:t>修订</w:t>
      </w:r>
      <w:r w:rsidRPr="00964C38">
        <w:rPr>
          <w:rFonts w:ascii="仿宋_GB2312" w:eastAsia="仿宋_GB2312" w:hAnsi="Times New Roman" w:cs="Times New Roman" w:hint="eastAsia"/>
          <w:sz w:val="32"/>
          <w:szCs w:val="32"/>
        </w:rPr>
        <w:t>中</w:t>
      </w:r>
      <w:r w:rsidR="00A4574B" w:rsidRPr="00A4574B">
        <w:rPr>
          <w:rFonts w:ascii="仿宋_GB2312" w:eastAsia="仿宋_GB2312" w:hAnsi="Times New Roman" w:cs="Times New Roman" w:hint="eastAsia"/>
          <w:sz w:val="32"/>
          <w:szCs w:val="32"/>
        </w:rPr>
        <w:t>需要新增的新型基础测绘体系数据库建设内容有哪些？</w:t>
      </w:r>
    </w:p>
    <w:sectPr w:rsidR="00A4574B" w:rsidRPr="00A4574B" w:rsidSect="00601E50">
      <w:footerReference w:type="default" r:id="rId14"/>
      <w:pgSz w:w="11906" w:h="16838"/>
      <w:pgMar w:top="2098" w:right="1474" w:bottom="1985" w:left="1588" w:header="1588" w:footer="1361"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16" w:rsidRDefault="00703816">
      <w:r>
        <w:separator/>
      </w:r>
    </w:p>
  </w:endnote>
  <w:endnote w:type="continuationSeparator" w:id="0">
    <w:p w:rsidR="00703816" w:rsidRDefault="0070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汉仪大宋简">
    <w:altName w:val="Arial Unicode MS"/>
    <w:panose1 w:val="02010609000101010101"/>
    <w:charset w:val="86"/>
    <w:family w:val="modern"/>
    <w:pitch w:val="fixed"/>
    <w:sig w:usb0="00000001" w:usb1="080E0800" w:usb2="00000012"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FB" w:rsidRDefault="00877A89" w:rsidP="00877A89">
    <w:pPr>
      <w:pStyle w:val="a8"/>
      <w:ind w:right="360"/>
    </w:pPr>
    <w:r w:rsidRPr="002A3B8A">
      <w:rPr>
        <w:rStyle w:val="ac"/>
        <w:rFonts w:ascii="宋体" w:hAnsi="宋体" w:hint="eastAsia"/>
        <w:color w:val="FFFFFF"/>
        <w:sz w:val="28"/>
        <w:szCs w:val="28"/>
      </w:rPr>
      <w:t>空</w:t>
    </w:r>
    <w:r>
      <w:rPr>
        <w:rStyle w:val="ac"/>
        <w:rFonts w:ascii="宋体" w:hAnsi="宋体" w:hint="eastAsia"/>
        <w:sz w:val="28"/>
        <w:szCs w:val="28"/>
      </w:rPr>
      <w:t xml:space="preserve">— </w:t>
    </w:r>
    <w:r w:rsidRPr="002A3B8A">
      <w:rPr>
        <w:rStyle w:val="ac"/>
        <w:rFonts w:ascii="宋体" w:hAnsi="宋体"/>
        <w:sz w:val="28"/>
        <w:szCs w:val="28"/>
      </w:rPr>
      <w:fldChar w:fldCharType="begin"/>
    </w:r>
    <w:r w:rsidRPr="002A3B8A">
      <w:rPr>
        <w:rStyle w:val="ac"/>
        <w:rFonts w:ascii="宋体" w:hAnsi="宋体"/>
        <w:sz w:val="28"/>
        <w:szCs w:val="28"/>
      </w:rPr>
      <w:instrText xml:space="preserve">PAGE  </w:instrText>
    </w:r>
    <w:r w:rsidRPr="002A3B8A">
      <w:rPr>
        <w:rStyle w:val="ac"/>
        <w:rFonts w:ascii="宋体" w:hAnsi="宋体"/>
        <w:sz w:val="28"/>
        <w:szCs w:val="28"/>
      </w:rPr>
      <w:fldChar w:fldCharType="separate"/>
    </w:r>
    <w:r w:rsidR="00601E50">
      <w:rPr>
        <w:rStyle w:val="ac"/>
        <w:rFonts w:ascii="宋体" w:hAnsi="宋体"/>
        <w:noProof/>
        <w:sz w:val="28"/>
        <w:szCs w:val="28"/>
      </w:rPr>
      <w:t>12</w:t>
    </w:r>
    <w:r w:rsidRPr="002A3B8A">
      <w:rPr>
        <w:rStyle w:val="ac"/>
        <w:rFonts w:ascii="宋体" w:hAnsi="宋体"/>
        <w:sz w:val="28"/>
        <w:szCs w:val="28"/>
      </w:rPr>
      <w:fldChar w:fldCharType="end"/>
    </w:r>
    <w:r>
      <w:rPr>
        <w:rStyle w:val="ac"/>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89" w:rsidRPr="002A3B8A" w:rsidRDefault="00877A89" w:rsidP="00877A89">
    <w:pPr>
      <w:pStyle w:val="a8"/>
      <w:jc w:val="right"/>
      <w:rPr>
        <w:rStyle w:val="ac"/>
        <w:rFonts w:ascii="宋体" w:hAnsi="宋体"/>
        <w:sz w:val="28"/>
        <w:szCs w:val="28"/>
      </w:rPr>
    </w:pPr>
    <w:r w:rsidRPr="002A3B8A">
      <w:rPr>
        <w:rStyle w:val="ac"/>
        <w:rFonts w:ascii="宋体" w:hAnsi="宋体" w:hint="eastAsia"/>
        <w:color w:val="FFFFFF"/>
        <w:sz w:val="28"/>
        <w:szCs w:val="28"/>
      </w:rPr>
      <w:t>空</w:t>
    </w:r>
    <w:r>
      <w:rPr>
        <w:rStyle w:val="ac"/>
        <w:rFonts w:ascii="宋体" w:hAnsi="宋体" w:hint="eastAsia"/>
        <w:sz w:val="28"/>
        <w:szCs w:val="28"/>
      </w:rPr>
      <w:t xml:space="preserve">— </w:t>
    </w:r>
    <w:r w:rsidRPr="002A3B8A">
      <w:rPr>
        <w:rStyle w:val="ac"/>
        <w:rFonts w:ascii="宋体" w:hAnsi="宋体"/>
        <w:sz w:val="28"/>
        <w:szCs w:val="28"/>
      </w:rPr>
      <w:fldChar w:fldCharType="begin"/>
    </w:r>
    <w:r w:rsidRPr="002A3B8A">
      <w:rPr>
        <w:rStyle w:val="ac"/>
        <w:rFonts w:ascii="宋体" w:hAnsi="宋体"/>
        <w:sz w:val="28"/>
        <w:szCs w:val="28"/>
      </w:rPr>
      <w:instrText xml:space="preserve">PAGE  </w:instrText>
    </w:r>
    <w:r w:rsidRPr="002A3B8A">
      <w:rPr>
        <w:rStyle w:val="ac"/>
        <w:rFonts w:ascii="宋体" w:hAnsi="宋体"/>
        <w:sz w:val="28"/>
        <w:szCs w:val="28"/>
      </w:rPr>
      <w:fldChar w:fldCharType="separate"/>
    </w:r>
    <w:r w:rsidR="00601E50">
      <w:rPr>
        <w:rStyle w:val="ac"/>
        <w:rFonts w:ascii="宋体" w:hAnsi="宋体"/>
        <w:noProof/>
        <w:sz w:val="28"/>
        <w:szCs w:val="28"/>
      </w:rPr>
      <w:t>1</w:t>
    </w:r>
    <w:r w:rsidRPr="002A3B8A">
      <w:rPr>
        <w:rStyle w:val="ac"/>
        <w:rFonts w:ascii="宋体" w:hAnsi="宋体"/>
        <w:sz w:val="28"/>
        <w:szCs w:val="28"/>
      </w:rPr>
      <w:fldChar w:fldCharType="end"/>
    </w:r>
    <w:r>
      <w:rPr>
        <w:rStyle w:val="ac"/>
        <w:rFonts w:ascii="宋体" w:hAnsi="宋体" w:hint="eastAsia"/>
        <w:sz w:val="28"/>
        <w:szCs w:val="28"/>
      </w:rPr>
      <w:t xml:space="preserve"> —</w:t>
    </w:r>
    <w:r w:rsidRPr="002A3B8A">
      <w:rPr>
        <w:rStyle w:val="ac"/>
        <w:rFonts w:ascii="宋体" w:hAnsi="宋体" w:hint="eastAsia"/>
        <w:color w:val="FFFFFF"/>
        <w:sz w:val="28"/>
        <w:szCs w:val="28"/>
      </w:rPr>
      <w:t>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FB" w:rsidRDefault="00601E50" w:rsidP="00601E50">
    <w:pPr>
      <w:pStyle w:val="a8"/>
      <w:ind w:right="360"/>
      <w:jc w:val="right"/>
    </w:pPr>
    <w:r w:rsidRPr="002A3B8A">
      <w:rPr>
        <w:rStyle w:val="ac"/>
        <w:rFonts w:ascii="宋体" w:hAnsi="宋体" w:hint="eastAsia"/>
        <w:color w:val="FFFFFF"/>
        <w:sz w:val="28"/>
        <w:szCs w:val="28"/>
      </w:rPr>
      <w:t>空</w:t>
    </w:r>
    <w:r>
      <w:rPr>
        <w:rStyle w:val="ac"/>
        <w:rFonts w:ascii="宋体" w:hAnsi="宋体" w:hint="eastAsia"/>
        <w:sz w:val="28"/>
        <w:szCs w:val="28"/>
      </w:rPr>
      <w:t xml:space="preserve">— </w:t>
    </w:r>
    <w:r w:rsidRPr="002A3B8A">
      <w:rPr>
        <w:rStyle w:val="ac"/>
        <w:rFonts w:ascii="宋体" w:hAnsi="宋体"/>
        <w:sz w:val="28"/>
        <w:szCs w:val="28"/>
      </w:rPr>
      <w:fldChar w:fldCharType="begin"/>
    </w:r>
    <w:r w:rsidRPr="002A3B8A">
      <w:rPr>
        <w:rStyle w:val="ac"/>
        <w:rFonts w:ascii="宋体" w:hAnsi="宋体"/>
        <w:sz w:val="28"/>
        <w:szCs w:val="28"/>
      </w:rPr>
      <w:instrText xml:space="preserve">PAGE  </w:instrText>
    </w:r>
    <w:r w:rsidRPr="002A3B8A">
      <w:rPr>
        <w:rStyle w:val="ac"/>
        <w:rFonts w:ascii="宋体" w:hAnsi="宋体"/>
        <w:sz w:val="28"/>
        <w:szCs w:val="28"/>
      </w:rPr>
      <w:fldChar w:fldCharType="separate"/>
    </w:r>
    <w:r>
      <w:rPr>
        <w:rStyle w:val="ac"/>
        <w:rFonts w:ascii="宋体" w:hAnsi="宋体"/>
        <w:noProof/>
        <w:sz w:val="28"/>
        <w:szCs w:val="28"/>
      </w:rPr>
      <w:t>11</w:t>
    </w:r>
    <w:r w:rsidRPr="002A3B8A">
      <w:rPr>
        <w:rStyle w:val="ac"/>
        <w:rFonts w:ascii="宋体" w:hAnsi="宋体"/>
        <w:sz w:val="28"/>
        <w:szCs w:val="28"/>
      </w:rPr>
      <w:fldChar w:fldCharType="end"/>
    </w:r>
    <w:r>
      <w:rPr>
        <w:rStyle w:val="ac"/>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16" w:rsidRDefault="00703816">
      <w:r>
        <w:separator/>
      </w:r>
    </w:p>
  </w:footnote>
  <w:footnote w:type="continuationSeparator" w:id="0">
    <w:p w:rsidR="00703816" w:rsidRDefault="00703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FB" w:rsidRDefault="00CB7CFB">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C28"/>
    <w:multiLevelType w:val="multilevel"/>
    <w:tmpl w:val="1F856C28"/>
    <w:lvl w:ilvl="0">
      <w:start w:val="1"/>
      <w:numFmt w:val="bullet"/>
      <w:suff w:val="space"/>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9647DB4"/>
    <w:multiLevelType w:val="multilevel"/>
    <w:tmpl w:val="39647DB4"/>
    <w:lvl w:ilvl="0">
      <w:start w:val="1"/>
      <w:numFmt w:val="decimal"/>
      <w:pStyle w:val="a"/>
      <w:suff w:val="nothing"/>
      <w:lvlText w:val="%1"/>
      <w:lvlJc w:val="left"/>
      <w:pPr>
        <w:ind w:left="420" w:hanging="420"/>
      </w:pPr>
      <w:rPr>
        <w:rFonts w:hint="eastAsia"/>
      </w:rPr>
    </w:lvl>
    <w:lvl w:ilvl="1">
      <w:start w:val="1"/>
      <w:numFmt w:val="lowerLetter"/>
      <w:pStyle w:val="a0"/>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BA20805"/>
    <w:multiLevelType w:val="multilevel"/>
    <w:tmpl w:val="3BA20805"/>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A0975D6"/>
    <w:multiLevelType w:val="multilevel"/>
    <w:tmpl w:val="4A0975D6"/>
    <w:lvl w:ilvl="0">
      <w:start w:val="1"/>
      <w:numFmt w:val="decimal"/>
      <w:suff w:val="space"/>
      <w:lvlText w:val="%1、"/>
      <w:lvlJc w:val="left"/>
      <w:pPr>
        <w:ind w:left="360"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CF"/>
    <w:rsid w:val="00000ADB"/>
    <w:rsid w:val="000044C8"/>
    <w:rsid w:val="000110F1"/>
    <w:rsid w:val="00015BC2"/>
    <w:rsid w:val="00016670"/>
    <w:rsid w:val="000174E2"/>
    <w:rsid w:val="000207ED"/>
    <w:rsid w:val="00025BAF"/>
    <w:rsid w:val="00034E6E"/>
    <w:rsid w:val="00043473"/>
    <w:rsid w:val="000468CC"/>
    <w:rsid w:val="0005110C"/>
    <w:rsid w:val="00051F28"/>
    <w:rsid w:val="00053954"/>
    <w:rsid w:val="000642FF"/>
    <w:rsid w:val="000643AC"/>
    <w:rsid w:val="00065DE1"/>
    <w:rsid w:val="00066F4B"/>
    <w:rsid w:val="000749A8"/>
    <w:rsid w:val="000762E4"/>
    <w:rsid w:val="00084F9A"/>
    <w:rsid w:val="000859EA"/>
    <w:rsid w:val="000860A5"/>
    <w:rsid w:val="00086EE3"/>
    <w:rsid w:val="000911F6"/>
    <w:rsid w:val="000923F2"/>
    <w:rsid w:val="0009254C"/>
    <w:rsid w:val="00097A66"/>
    <w:rsid w:val="000A2331"/>
    <w:rsid w:val="000A6D9F"/>
    <w:rsid w:val="000B0B12"/>
    <w:rsid w:val="000B4E75"/>
    <w:rsid w:val="000C140F"/>
    <w:rsid w:val="000C1A43"/>
    <w:rsid w:val="000C4E7A"/>
    <w:rsid w:val="000D5529"/>
    <w:rsid w:val="000E0F69"/>
    <w:rsid w:val="000E1C4D"/>
    <w:rsid w:val="000E6521"/>
    <w:rsid w:val="000E6963"/>
    <w:rsid w:val="000F1732"/>
    <w:rsid w:val="000F329A"/>
    <w:rsid w:val="000F72D8"/>
    <w:rsid w:val="000F7F63"/>
    <w:rsid w:val="00105180"/>
    <w:rsid w:val="00110F28"/>
    <w:rsid w:val="00112794"/>
    <w:rsid w:val="00125985"/>
    <w:rsid w:val="00126547"/>
    <w:rsid w:val="001278E3"/>
    <w:rsid w:val="00131F53"/>
    <w:rsid w:val="0013607E"/>
    <w:rsid w:val="0014061A"/>
    <w:rsid w:val="00140667"/>
    <w:rsid w:val="00142834"/>
    <w:rsid w:val="001436C4"/>
    <w:rsid w:val="00143A3E"/>
    <w:rsid w:val="001458C0"/>
    <w:rsid w:val="0015378C"/>
    <w:rsid w:val="001566C1"/>
    <w:rsid w:val="00164AED"/>
    <w:rsid w:val="00165838"/>
    <w:rsid w:val="00166445"/>
    <w:rsid w:val="00166A1B"/>
    <w:rsid w:val="00167BA5"/>
    <w:rsid w:val="00171EC1"/>
    <w:rsid w:val="001726B0"/>
    <w:rsid w:val="00172A83"/>
    <w:rsid w:val="00172B2F"/>
    <w:rsid w:val="001769DC"/>
    <w:rsid w:val="00176C0A"/>
    <w:rsid w:val="00177D28"/>
    <w:rsid w:val="00180B58"/>
    <w:rsid w:val="00181B95"/>
    <w:rsid w:val="00191A8C"/>
    <w:rsid w:val="00191AF2"/>
    <w:rsid w:val="001A2DAD"/>
    <w:rsid w:val="001A474F"/>
    <w:rsid w:val="001B19D1"/>
    <w:rsid w:val="001B7643"/>
    <w:rsid w:val="001C0448"/>
    <w:rsid w:val="001C42FE"/>
    <w:rsid w:val="001C6A18"/>
    <w:rsid w:val="001D39BE"/>
    <w:rsid w:val="001D4C71"/>
    <w:rsid w:val="001E0B0F"/>
    <w:rsid w:val="001E2932"/>
    <w:rsid w:val="001E3C8A"/>
    <w:rsid w:val="001F1F36"/>
    <w:rsid w:val="001F296B"/>
    <w:rsid w:val="001F3032"/>
    <w:rsid w:val="001F3788"/>
    <w:rsid w:val="001F55E1"/>
    <w:rsid w:val="001F6325"/>
    <w:rsid w:val="001F6AC3"/>
    <w:rsid w:val="00222FD2"/>
    <w:rsid w:val="0022337A"/>
    <w:rsid w:val="0022367A"/>
    <w:rsid w:val="0022457E"/>
    <w:rsid w:val="00224AFD"/>
    <w:rsid w:val="002250B9"/>
    <w:rsid w:val="00226D56"/>
    <w:rsid w:val="00231D9C"/>
    <w:rsid w:val="00232E01"/>
    <w:rsid w:val="002367D9"/>
    <w:rsid w:val="00245887"/>
    <w:rsid w:val="002458FB"/>
    <w:rsid w:val="00246183"/>
    <w:rsid w:val="00251085"/>
    <w:rsid w:val="00255452"/>
    <w:rsid w:val="002623D4"/>
    <w:rsid w:val="00262663"/>
    <w:rsid w:val="00265038"/>
    <w:rsid w:val="002716CB"/>
    <w:rsid w:val="0027572C"/>
    <w:rsid w:val="00276F84"/>
    <w:rsid w:val="0028081C"/>
    <w:rsid w:val="00285588"/>
    <w:rsid w:val="00285662"/>
    <w:rsid w:val="0028678A"/>
    <w:rsid w:val="00286C8E"/>
    <w:rsid w:val="002903FF"/>
    <w:rsid w:val="0029221F"/>
    <w:rsid w:val="00294599"/>
    <w:rsid w:val="00297BDC"/>
    <w:rsid w:val="002A120C"/>
    <w:rsid w:val="002A3015"/>
    <w:rsid w:val="002A3B8A"/>
    <w:rsid w:val="002A6CBC"/>
    <w:rsid w:val="002B2E3E"/>
    <w:rsid w:val="002B3DC6"/>
    <w:rsid w:val="002B45FD"/>
    <w:rsid w:val="002B5E26"/>
    <w:rsid w:val="002C1094"/>
    <w:rsid w:val="002C2A0C"/>
    <w:rsid w:val="002C63AA"/>
    <w:rsid w:val="002D32B0"/>
    <w:rsid w:val="002D5933"/>
    <w:rsid w:val="002D6406"/>
    <w:rsid w:val="002E3B91"/>
    <w:rsid w:val="002E4212"/>
    <w:rsid w:val="002E57B1"/>
    <w:rsid w:val="002E62E1"/>
    <w:rsid w:val="002E7B18"/>
    <w:rsid w:val="002F41E2"/>
    <w:rsid w:val="002F4562"/>
    <w:rsid w:val="003018CF"/>
    <w:rsid w:val="003071D3"/>
    <w:rsid w:val="00313549"/>
    <w:rsid w:val="003145D6"/>
    <w:rsid w:val="003157BF"/>
    <w:rsid w:val="0031645F"/>
    <w:rsid w:val="00321AF2"/>
    <w:rsid w:val="00321B46"/>
    <w:rsid w:val="00325D46"/>
    <w:rsid w:val="00326F5D"/>
    <w:rsid w:val="00330F5D"/>
    <w:rsid w:val="003327C0"/>
    <w:rsid w:val="00334F18"/>
    <w:rsid w:val="0033630C"/>
    <w:rsid w:val="00343432"/>
    <w:rsid w:val="0035295D"/>
    <w:rsid w:val="003568F6"/>
    <w:rsid w:val="00356E97"/>
    <w:rsid w:val="00360AFD"/>
    <w:rsid w:val="00361F4E"/>
    <w:rsid w:val="003634AC"/>
    <w:rsid w:val="00366644"/>
    <w:rsid w:val="00370C02"/>
    <w:rsid w:val="00371204"/>
    <w:rsid w:val="00375816"/>
    <w:rsid w:val="00376BE4"/>
    <w:rsid w:val="003813E8"/>
    <w:rsid w:val="00384131"/>
    <w:rsid w:val="00384BDB"/>
    <w:rsid w:val="00384C1E"/>
    <w:rsid w:val="00386163"/>
    <w:rsid w:val="00387D67"/>
    <w:rsid w:val="00391950"/>
    <w:rsid w:val="00393E6C"/>
    <w:rsid w:val="00394A77"/>
    <w:rsid w:val="00395B47"/>
    <w:rsid w:val="003A3CF0"/>
    <w:rsid w:val="003A585C"/>
    <w:rsid w:val="003A5D29"/>
    <w:rsid w:val="003A6D9F"/>
    <w:rsid w:val="003B3106"/>
    <w:rsid w:val="003B7F4F"/>
    <w:rsid w:val="003C29B8"/>
    <w:rsid w:val="003D0D97"/>
    <w:rsid w:val="003D1DA9"/>
    <w:rsid w:val="003D2EE9"/>
    <w:rsid w:val="003D47EE"/>
    <w:rsid w:val="003E04EE"/>
    <w:rsid w:val="003E30F6"/>
    <w:rsid w:val="003E381E"/>
    <w:rsid w:val="003E5039"/>
    <w:rsid w:val="003E7FA3"/>
    <w:rsid w:val="003F04E7"/>
    <w:rsid w:val="003F1AB6"/>
    <w:rsid w:val="003F3573"/>
    <w:rsid w:val="003F3E26"/>
    <w:rsid w:val="003F41E3"/>
    <w:rsid w:val="003F4D7F"/>
    <w:rsid w:val="003F568B"/>
    <w:rsid w:val="003F69A8"/>
    <w:rsid w:val="0040036D"/>
    <w:rsid w:val="0040393B"/>
    <w:rsid w:val="00406455"/>
    <w:rsid w:val="004078E7"/>
    <w:rsid w:val="004119AF"/>
    <w:rsid w:val="00412931"/>
    <w:rsid w:val="004131CE"/>
    <w:rsid w:val="00415FC2"/>
    <w:rsid w:val="00423B34"/>
    <w:rsid w:val="00426ED7"/>
    <w:rsid w:val="00427DEC"/>
    <w:rsid w:val="004308EF"/>
    <w:rsid w:val="00437F80"/>
    <w:rsid w:val="004417FC"/>
    <w:rsid w:val="004431A6"/>
    <w:rsid w:val="004448CF"/>
    <w:rsid w:val="00445234"/>
    <w:rsid w:val="00452534"/>
    <w:rsid w:val="00462060"/>
    <w:rsid w:val="00466E4B"/>
    <w:rsid w:val="00470F0D"/>
    <w:rsid w:val="00473501"/>
    <w:rsid w:val="00474267"/>
    <w:rsid w:val="00482066"/>
    <w:rsid w:val="00482A8D"/>
    <w:rsid w:val="004875D1"/>
    <w:rsid w:val="00492464"/>
    <w:rsid w:val="00492AF4"/>
    <w:rsid w:val="00496693"/>
    <w:rsid w:val="004A262B"/>
    <w:rsid w:val="004A5436"/>
    <w:rsid w:val="004A5FC9"/>
    <w:rsid w:val="004A7F90"/>
    <w:rsid w:val="004B4115"/>
    <w:rsid w:val="004C0ACD"/>
    <w:rsid w:val="004C3F73"/>
    <w:rsid w:val="004C7E40"/>
    <w:rsid w:val="004D0C94"/>
    <w:rsid w:val="004D0EA2"/>
    <w:rsid w:val="004D216F"/>
    <w:rsid w:val="004D5D81"/>
    <w:rsid w:val="004E4B59"/>
    <w:rsid w:val="004F278A"/>
    <w:rsid w:val="00500912"/>
    <w:rsid w:val="00500C20"/>
    <w:rsid w:val="005057C0"/>
    <w:rsid w:val="005068C8"/>
    <w:rsid w:val="00506CFC"/>
    <w:rsid w:val="0051228E"/>
    <w:rsid w:val="005133BC"/>
    <w:rsid w:val="00515E45"/>
    <w:rsid w:val="005208EF"/>
    <w:rsid w:val="005218C7"/>
    <w:rsid w:val="005250A9"/>
    <w:rsid w:val="00531764"/>
    <w:rsid w:val="005339D5"/>
    <w:rsid w:val="005436C6"/>
    <w:rsid w:val="00546DCF"/>
    <w:rsid w:val="00546FA4"/>
    <w:rsid w:val="0054774F"/>
    <w:rsid w:val="00551662"/>
    <w:rsid w:val="0055198A"/>
    <w:rsid w:val="0056046A"/>
    <w:rsid w:val="005612B7"/>
    <w:rsid w:val="005621EE"/>
    <w:rsid w:val="005702FF"/>
    <w:rsid w:val="00571666"/>
    <w:rsid w:val="0057498F"/>
    <w:rsid w:val="00582CFB"/>
    <w:rsid w:val="00582E71"/>
    <w:rsid w:val="005830E9"/>
    <w:rsid w:val="00583A55"/>
    <w:rsid w:val="005842A8"/>
    <w:rsid w:val="00585CCE"/>
    <w:rsid w:val="00595508"/>
    <w:rsid w:val="00596358"/>
    <w:rsid w:val="00596BA9"/>
    <w:rsid w:val="005A182A"/>
    <w:rsid w:val="005A1FEC"/>
    <w:rsid w:val="005A5CF1"/>
    <w:rsid w:val="005A64D5"/>
    <w:rsid w:val="005A6613"/>
    <w:rsid w:val="005A6ED9"/>
    <w:rsid w:val="005A7304"/>
    <w:rsid w:val="005B36CF"/>
    <w:rsid w:val="005B3BF1"/>
    <w:rsid w:val="005B4FEA"/>
    <w:rsid w:val="005B77DB"/>
    <w:rsid w:val="005C21CE"/>
    <w:rsid w:val="005C3B06"/>
    <w:rsid w:val="005D0171"/>
    <w:rsid w:val="005D3A78"/>
    <w:rsid w:val="005D4D66"/>
    <w:rsid w:val="005D69E0"/>
    <w:rsid w:val="005E23EF"/>
    <w:rsid w:val="005F11FC"/>
    <w:rsid w:val="005F31BC"/>
    <w:rsid w:val="005F3D83"/>
    <w:rsid w:val="005F6888"/>
    <w:rsid w:val="00600681"/>
    <w:rsid w:val="00601E50"/>
    <w:rsid w:val="00606466"/>
    <w:rsid w:val="006066AD"/>
    <w:rsid w:val="00610416"/>
    <w:rsid w:val="00613C3F"/>
    <w:rsid w:val="00623E10"/>
    <w:rsid w:val="00631227"/>
    <w:rsid w:val="0063146B"/>
    <w:rsid w:val="0064340B"/>
    <w:rsid w:val="006438F3"/>
    <w:rsid w:val="00644811"/>
    <w:rsid w:val="00646FB1"/>
    <w:rsid w:val="00654585"/>
    <w:rsid w:val="00655B39"/>
    <w:rsid w:val="006602ED"/>
    <w:rsid w:val="00660CAC"/>
    <w:rsid w:val="00661037"/>
    <w:rsid w:val="006622AF"/>
    <w:rsid w:val="00665190"/>
    <w:rsid w:val="006674E7"/>
    <w:rsid w:val="00680877"/>
    <w:rsid w:val="00683750"/>
    <w:rsid w:val="006905BF"/>
    <w:rsid w:val="0069167C"/>
    <w:rsid w:val="006922BB"/>
    <w:rsid w:val="00692E62"/>
    <w:rsid w:val="00694659"/>
    <w:rsid w:val="006949B6"/>
    <w:rsid w:val="006A13F0"/>
    <w:rsid w:val="006A352F"/>
    <w:rsid w:val="006A4998"/>
    <w:rsid w:val="006A5DE7"/>
    <w:rsid w:val="006B3885"/>
    <w:rsid w:val="006C0022"/>
    <w:rsid w:val="006C2935"/>
    <w:rsid w:val="006C31A2"/>
    <w:rsid w:val="006C45C1"/>
    <w:rsid w:val="006C6BD4"/>
    <w:rsid w:val="006E0020"/>
    <w:rsid w:val="006E4662"/>
    <w:rsid w:val="006E7F93"/>
    <w:rsid w:val="006F0900"/>
    <w:rsid w:val="006F25B9"/>
    <w:rsid w:val="006F53F4"/>
    <w:rsid w:val="006F61DA"/>
    <w:rsid w:val="006F6436"/>
    <w:rsid w:val="006F6A3A"/>
    <w:rsid w:val="00703816"/>
    <w:rsid w:val="00705390"/>
    <w:rsid w:val="00715A01"/>
    <w:rsid w:val="007174DD"/>
    <w:rsid w:val="007179EC"/>
    <w:rsid w:val="00722F5A"/>
    <w:rsid w:val="00724B6F"/>
    <w:rsid w:val="0073060D"/>
    <w:rsid w:val="007369D7"/>
    <w:rsid w:val="00736A7D"/>
    <w:rsid w:val="007377F8"/>
    <w:rsid w:val="007411CD"/>
    <w:rsid w:val="007413FB"/>
    <w:rsid w:val="00743D4C"/>
    <w:rsid w:val="00743F1D"/>
    <w:rsid w:val="00752D55"/>
    <w:rsid w:val="00755159"/>
    <w:rsid w:val="007559D9"/>
    <w:rsid w:val="0076132F"/>
    <w:rsid w:val="0076239B"/>
    <w:rsid w:val="00762DCD"/>
    <w:rsid w:val="00762FCF"/>
    <w:rsid w:val="00766ABC"/>
    <w:rsid w:val="00770691"/>
    <w:rsid w:val="00781138"/>
    <w:rsid w:val="00791E4D"/>
    <w:rsid w:val="00793841"/>
    <w:rsid w:val="00794BD1"/>
    <w:rsid w:val="00797CBF"/>
    <w:rsid w:val="007A1EC2"/>
    <w:rsid w:val="007A231A"/>
    <w:rsid w:val="007A2B64"/>
    <w:rsid w:val="007A4172"/>
    <w:rsid w:val="007A4190"/>
    <w:rsid w:val="007B309D"/>
    <w:rsid w:val="007C0BF6"/>
    <w:rsid w:val="007C1073"/>
    <w:rsid w:val="007C248D"/>
    <w:rsid w:val="007C571C"/>
    <w:rsid w:val="007D0A9A"/>
    <w:rsid w:val="007D115F"/>
    <w:rsid w:val="007D2AC0"/>
    <w:rsid w:val="007D43DE"/>
    <w:rsid w:val="007D5EB0"/>
    <w:rsid w:val="007D6C36"/>
    <w:rsid w:val="007E420E"/>
    <w:rsid w:val="007E5DCC"/>
    <w:rsid w:val="007E6786"/>
    <w:rsid w:val="007F053A"/>
    <w:rsid w:val="007F1386"/>
    <w:rsid w:val="007F180A"/>
    <w:rsid w:val="007F663B"/>
    <w:rsid w:val="00803E48"/>
    <w:rsid w:val="008041D1"/>
    <w:rsid w:val="00806450"/>
    <w:rsid w:val="00812AB6"/>
    <w:rsid w:val="00813752"/>
    <w:rsid w:val="0081669C"/>
    <w:rsid w:val="00816803"/>
    <w:rsid w:val="00826EF5"/>
    <w:rsid w:val="0082731C"/>
    <w:rsid w:val="00833710"/>
    <w:rsid w:val="00834325"/>
    <w:rsid w:val="008438A3"/>
    <w:rsid w:val="008476E3"/>
    <w:rsid w:val="008547E8"/>
    <w:rsid w:val="0085536C"/>
    <w:rsid w:val="0085748A"/>
    <w:rsid w:val="008605AA"/>
    <w:rsid w:val="0086296D"/>
    <w:rsid w:val="00866111"/>
    <w:rsid w:val="008708CF"/>
    <w:rsid w:val="008733F5"/>
    <w:rsid w:val="00873968"/>
    <w:rsid w:val="008739CE"/>
    <w:rsid w:val="00873E86"/>
    <w:rsid w:val="00876818"/>
    <w:rsid w:val="00877A89"/>
    <w:rsid w:val="008801D9"/>
    <w:rsid w:val="00880433"/>
    <w:rsid w:val="0088110F"/>
    <w:rsid w:val="0088171C"/>
    <w:rsid w:val="00884D7E"/>
    <w:rsid w:val="00890EE9"/>
    <w:rsid w:val="00891116"/>
    <w:rsid w:val="00893631"/>
    <w:rsid w:val="008A16FB"/>
    <w:rsid w:val="008A35A1"/>
    <w:rsid w:val="008A69DA"/>
    <w:rsid w:val="008A79A4"/>
    <w:rsid w:val="008A7CB2"/>
    <w:rsid w:val="008A7E98"/>
    <w:rsid w:val="008B1C54"/>
    <w:rsid w:val="008B21B3"/>
    <w:rsid w:val="008D2741"/>
    <w:rsid w:val="008D3517"/>
    <w:rsid w:val="008D45C7"/>
    <w:rsid w:val="008D4EF2"/>
    <w:rsid w:val="008D6CD8"/>
    <w:rsid w:val="008E0766"/>
    <w:rsid w:val="008E71D9"/>
    <w:rsid w:val="008F4BB4"/>
    <w:rsid w:val="008F4FE4"/>
    <w:rsid w:val="008F540C"/>
    <w:rsid w:val="00900CB1"/>
    <w:rsid w:val="00901025"/>
    <w:rsid w:val="00902597"/>
    <w:rsid w:val="009055D6"/>
    <w:rsid w:val="00906AE4"/>
    <w:rsid w:val="00906DE2"/>
    <w:rsid w:val="0090719E"/>
    <w:rsid w:val="0090754B"/>
    <w:rsid w:val="00910C30"/>
    <w:rsid w:val="0091379C"/>
    <w:rsid w:val="00913D94"/>
    <w:rsid w:val="00914D1D"/>
    <w:rsid w:val="00916358"/>
    <w:rsid w:val="0091750F"/>
    <w:rsid w:val="00922B4A"/>
    <w:rsid w:val="0092361F"/>
    <w:rsid w:val="009300BF"/>
    <w:rsid w:val="0093066B"/>
    <w:rsid w:val="009309EA"/>
    <w:rsid w:val="009410F1"/>
    <w:rsid w:val="00955846"/>
    <w:rsid w:val="00960210"/>
    <w:rsid w:val="0096111F"/>
    <w:rsid w:val="009625B9"/>
    <w:rsid w:val="009633E6"/>
    <w:rsid w:val="00963A97"/>
    <w:rsid w:val="009644E8"/>
    <w:rsid w:val="00964C38"/>
    <w:rsid w:val="00965A27"/>
    <w:rsid w:val="00965FC6"/>
    <w:rsid w:val="009660F7"/>
    <w:rsid w:val="009718E3"/>
    <w:rsid w:val="0097511D"/>
    <w:rsid w:val="0098030B"/>
    <w:rsid w:val="00981CA4"/>
    <w:rsid w:val="00982733"/>
    <w:rsid w:val="00985EFD"/>
    <w:rsid w:val="00986EF0"/>
    <w:rsid w:val="0099302E"/>
    <w:rsid w:val="00993615"/>
    <w:rsid w:val="00994335"/>
    <w:rsid w:val="0099626A"/>
    <w:rsid w:val="009A147C"/>
    <w:rsid w:val="009A2591"/>
    <w:rsid w:val="009B2799"/>
    <w:rsid w:val="009B3009"/>
    <w:rsid w:val="009C0107"/>
    <w:rsid w:val="009C069C"/>
    <w:rsid w:val="009C6A64"/>
    <w:rsid w:val="009C709C"/>
    <w:rsid w:val="009D6ED1"/>
    <w:rsid w:val="009E0212"/>
    <w:rsid w:val="009E071B"/>
    <w:rsid w:val="009E2E24"/>
    <w:rsid w:val="009E370A"/>
    <w:rsid w:val="009E3783"/>
    <w:rsid w:val="009E657D"/>
    <w:rsid w:val="009F1999"/>
    <w:rsid w:val="00A02EA4"/>
    <w:rsid w:val="00A033A3"/>
    <w:rsid w:val="00A12AC0"/>
    <w:rsid w:val="00A1467D"/>
    <w:rsid w:val="00A16BB2"/>
    <w:rsid w:val="00A21382"/>
    <w:rsid w:val="00A21519"/>
    <w:rsid w:val="00A264BF"/>
    <w:rsid w:val="00A305FF"/>
    <w:rsid w:val="00A31AC5"/>
    <w:rsid w:val="00A32E7A"/>
    <w:rsid w:val="00A35F26"/>
    <w:rsid w:val="00A36523"/>
    <w:rsid w:val="00A4329F"/>
    <w:rsid w:val="00A4574B"/>
    <w:rsid w:val="00A46FAB"/>
    <w:rsid w:val="00A47BBA"/>
    <w:rsid w:val="00A50ABF"/>
    <w:rsid w:val="00A51B68"/>
    <w:rsid w:val="00A53EAA"/>
    <w:rsid w:val="00A5491B"/>
    <w:rsid w:val="00A55AED"/>
    <w:rsid w:val="00A56C2A"/>
    <w:rsid w:val="00A61AC6"/>
    <w:rsid w:val="00A61C49"/>
    <w:rsid w:val="00A625FD"/>
    <w:rsid w:val="00A626F4"/>
    <w:rsid w:val="00A649C7"/>
    <w:rsid w:val="00A71A64"/>
    <w:rsid w:val="00A72DE8"/>
    <w:rsid w:val="00A73138"/>
    <w:rsid w:val="00A77B3C"/>
    <w:rsid w:val="00A82412"/>
    <w:rsid w:val="00A8649A"/>
    <w:rsid w:val="00A93AFA"/>
    <w:rsid w:val="00A94F1D"/>
    <w:rsid w:val="00A9560C"/>
    <w:rsid w:val="00AA2187"/>
    <w:rsid w:val="00AA582D"/>
    <w:rsid w:val="00AB6189"/>
    <w:rsid w:val="00AC03C8"/>
    <w:rsid w:val="00AC54C3"/>
    <w:rsid w:val="00AC62CB"/>
    <w:rsid w:val="00AD3BA6"/>
    <w:rsid w:val="00AD52F9"/>
    <w:rsid w:val="00AD5E12"/>
    <w:rsid w:val="00AE0BA1"/>
    <w:rsid w:val="00AE1955"/>
    <w:rsid w:val="00AE1BEC"/>
    <w:rsid w:val="00AE3B22"/>
    <w:rsid w:val="00AE7810"/>
    <w:rsid w:val="00AF4DC4"/>
    <w:rsid w:val="00AF6F80"/>
    <w:rsid w:val="00B0316D"/>
    <w:rsid w:val="00B03B5A"/>
    <w:rsid w:val="00B0464C"/>
    <w:rsid w:val="00B059D4"/>
    <w:rsid w:val="00B06E6D"/>
    <w:rsid w:val="00B072E1"/>
    <w:rsid w:val="00B0791F"/>
    <w:rsid w:val="00B108FE"/>
    <w:rsid w:val="00B11DDD"/>
    <w:rsid w:val="00B12304"/>
    <w:rsid w:val="00B20C44"/>
    <w:rsid w:val="00B22A6C"/>
    <w:rsid w:val="00B22D97"/>
    <w:rsid w:val="00B23C77"/>
    <w:rsid w:val="00B27C1C"/>
    <w:rsid w:val="00B27E7F"/>
    <w:rsid w:val="00B30389"/>
    <w:rsid w:val="00B30950"/>
    <w:rsid w:val="00B30C64"/>
    <w:rsid w:val="00B32F00"/>
    <w:rsid w:val="00B33F5D"/>
    <w:rsid w:val="00B3667F"/>
    <w:rsid w:val="00B36C64"/>
    <w:rsid w:val="00B42EFB"/>
    <w:rsid w:val="00B438F3"/>
    <w:rsid w:val="00B450BD"/>
    <w:rsid w:val="00B45CDD"/>
    <w:rsid w:val="00B46105"/>
    <w:rsid w:val="00B52095"/>
    <w:rsid w:val="00B575B8"/>
    <w:rsid w:val="00B61DE7"/>
    <w:rsid w:val="00B64FE5"/>
    <w:rsid w:val="00B65E5C"/>
    <w:rsid w:val="00B662A5"/>
    <w:rsid w:val="00B663B1"/>
    <w:rsid w:val="00B72F66"/>
    <w:rsid w:val="00B81DF0"/>
    <w:rsid w:val="00B822D2"/>
    <w:rsid w:val="00B8585B"/>
    <w:rsid w:val="00B862F5"/>
    <w:rsid w:val="00B91DCF"/>
    <w:rsid w:val="00B93504"/>
    <w:rsid w:val="00B973B5"/>
    <w:rsid w:val="00BA1A6D"/>
    <w:rsid w:val="00BA24B6"/>
    <w:rsid w:val="00BA333D"/>
    <w:rsid w:val="00BA4C84"/>
    <w:rsid w:val="00BA63D0"/>
    <w:rsid w:val="00BB5C9D"/>
    <w:rsid w:val="00BB6E7D"/>
    <w:rsid w:val="00BB6EF2"/>
    <w:rsid w:val="00BC149A"/>
    <w:rsid w:val="00BC1EA3"/>
    <w:rsid w:val="00BC3179"/>
    <w:rsid w:val="00BC355C"/>
    <w:rsid w:val="00BC5816"/>
    <w:rsid w:val="00BC5F24"/>
    <w:rsid w:val="00BC79EB"/>
    <w:rsid w:val="00BD090C"/>
    <w:rsid w:val="00BD13CB"/>
    <w:rsid w:val="00BD29D3"/>
    <w:rsid w:val="00BD29F0"/>
    <w:rsid w:val="00BD5B59"/>
    <w:rsid w:val="00BD66A6"/>
    <w:rsid w:val="00BD79D2"/>
    <w:rsid w:val="00BD7A0C"/>
    <w:rsid w:val="00BD7B96"/>
    <w:rsid w:val="00BE20FF"/>
    <w:rsid w:val="00BF082D"/>
    <w:rsid w:val="00BF14C9"/>
    <w:rsid w:val="00BF49E4"/>
    <w:rsid w:val="00BF6752"/>
    <w:rsid w:val="00C0104D"/>
    <w:rsid w:val="00C108AC"/>
    <w:rsid w:val="00C14169"/>
    <w:rsid w:val="00C16B4B"/>
    <w:rsid w:val="00C17356"/>
    <w:rsid w:val="00C21D6C"/>
    <w:rsid w:val="00C23499"/>
    <w:rsid w:val="00C24E49"/>
    <w:rsid w:val="00C26D0E"/>
    <w:rsid w:val="00C30632"/>
    <w:rsid w:val="00C32E38"/>
    <w:rsid w:val="00C34927"/>
    <w:rsid w:val="00C3550F"/>
    <w:rsid w:val="00C359DA"/>
    <w:rsid w:val="00C36889"/>
    <w:rsid w:val="00C429FE"/>
    <w:rsid w:val="00C54E48"/>
    <w:rsid w:val="00C60D96"/>
    <w:rsid w:val="00C6326C"/>
    <w:rsid w:val="00C63A78"/>
    <w:rsid w:val="00C66737"/>
    <w:rsid w:val="00C67A78"/>
    <w:rsid w:val="00C67AB0"/>
    <w:rsid w:val="00C74BD7"/>
    <w:rsid w:val="00C74DC7"/>
    <w:rsid w:val="00C74E98"/>
    <w:rsid w:val="00C766F9"/>
    <w:rsid w:val="00C7693F"/>
    <w:rsid w:val="00C77D05"/>
    <w:rsid w:val="00C8241E"/>
    <w:rsid w:val="00C84C20"/>
    <w:rsid w:val="00C850E3"/>
    <w:rsid w:val="00C85680"/>
    <w:rsid w:val="00C87886"/>
    <w:rsid w:val="00C87B27"/>
    <w:rsid w:val="00C91B10"/>
    <w:rsid w:val="00C92415"/>
    <w:rsid w:val="00C94A59"/>
    <w:rsid w:val="00C964B4"/>
    <w:rsid w:val="00C97576"/>
    <w:rsid w:val="00CA0B4B"/>
    <w:rsid w:val="00CA31C5"/>
    <w:rsid w:val="00CA5501"/>
    <w:rsid w:val="00CB0933"/>
    <w:rsid w:val="00CB1FBF"/>
    <w:rsid w:val="00CB29CE"/>
    <w:rsid w:val="00CB40ED"/>
    <w:rsid w:val="00CB744B"/>
    <w:rsid w:val="00CB7CFB"/>
    <w:rsid w:val="00CC4193"/>
    <w:rsid w:val="00CC7ED4"/>
    <w:rsid w:val="00CD0729"/>
    <w:rsid w:val="00CD1E0A"/>
    <w:rsid w:val="00CD3F4C"/>
    <w:rsid w:val="00CD53F4"/>
    <w:rsid w:val="00CD74A2"/>
    <w:rsid w:val="00CE183D"/>
    <w:rsid w:val="00CE1C20"/>
    <w:rsid w:val="00CE31E7"/>
    <w:rsid w:val="00CF3316"/>
    <w:rsid w:val="00CF3CFF"/>
    <w:rsid w:val="00CF6343"/>
    <w:rsid w:val="00CF6686"/>
    <w:rsid w:val="00CF6D74"/>
    <w:rsid w:val="00CF759B"/>
    <w:rsid w:val="00D00599"/>
    <w:rsid w:val="00D04A2C"/>
    <w:rsid w:val="00D07314"/>
    <w:rsid w:val="00D0738F"/>
    <w:rsid w:val="00D13A50"/>
    <w:rsid w:val="00D14EF4"/>
    <w:rsid w:val="00D153BE"/>
    <w:rsid w:val="00D16084"/>
    <w:rsid w:val="00D17968"/>
    <w:rsid w:val="00D23671"/>
    <w:rsid w:val="00D2413D"/>
    <w:rsid w:val="00D25104"/>
    <w:rsid w:val="00D25869"/>
    <w:rsid w:val="00D27263"/>
    <w:rsid w:val="00D27ACD"/>
    <w:rsid w:val="00D3385E"/>
    <w:rsid w:val="00D5365F"/>
    <w:rsid w:val="00D57F29"/>
    <w:rsid w:val="00D61EA7"/>
    <w:rsid w:val="00D621AA"/>
    <w:rsid w:val="00D70089"/>
    <w:rsid w:val="00D701A9"/>
    <w:rsid w:val="00D702F7"/>
    <w:rsid w:val="00D72863"/>
    <w:rsid w:val="00D72CEB"/>
    <w:rsid w:val="00D7305E"/>
    <w:rsid w:val="00D8027E"/>
    <w:rsid w:val="00D80783"/>
    <w:rsid w:val="00D81C39"/>
    <w:rsid w:val="00D846B4"/>
    <w:rsid w:val="00D90800"/>
    <w:rsid w:val="00D92B28"/>
    <w:rsid w:val="00D96AAB"/>
    <w:rsid w:val="00DA039C"/>
    <w:rsid w:val="00DA0CF6"/>
    <w:rsid w:val="00DA2ED2"/>
    <w:rsid w:val="00DA3A1F"/>
    <w:rsid w:val="00DA3B62"/>
    <w:rsid w:val="00DA7EA3"/>
    <w:rsid w:val="00DB1390"/>
    <w:rsid w:val="00DB1B6C"/>
    <w:rsid w:val="00DB272A"/>
    <w:rsid w:val="00DB2F7D"/>
    <w:rsid w:val="00DB4C5E"/>
    <w:rsid w:val="00DB7801"/>
    <w:rsid w:val="00DC196E"/>
    <w:rsid w:val="00DC2982"/>
    <w:rsid w:val="00DC32F4"/>
    <w:rsid w:val="00DC4B5E"/>
    <w:rsid w:val="00DC67DE"/>
    <w:rsid w:val="00DD007E"/>
    <w:rsid w:val="00DE08A4"/>
    <w:rsid w:val="00DE0B5E"/>
    <w:rsid w:val="00DE0B78"/>
    <w:rsid w:val="00DE35EE"/>
    <w:rsid w:val="00DE3DE3"/>
    <w:rsid w:val="00DE5AFB"/>
    <w:rsid w:val="00DF35BA"/>
    <w:rsid w:val="00DF48DC"/>
    <w:rsid w:val="00DF62C3"/>
    <w:rsid w:val="00DF7CEA"/>
    <w:rsid w:val="00E0152C"/>
    <w:rsid w:val="00E04EE5"/>
    <w:rsid w:val="00E05B80"/>
    <w:rsid w:val="00E10528"/>
    <w:rsid w:val="00E13426"/>
    <w:rsid w:val="00E13B7C"/>
    <w:rsid w:val="00E21B6A"/>
    <w:rsid w:val="00E25BAF"/>
    <w:rsid w:val="00E266B3"/>
    <w:rsid w:val="00E30945"/>
    <w:rsid w:val="00E31727"/>
    <w:rsid w:val="00E33136"/>
    <w:rsid w:val="00E3447F"/>
    <w:rsid w:val="00E34CCA"/>
    <w:rsid w:val="00E355B0"/>
    <w:rsid w:val="00E3673A"/>
    <w:rsid w:val="00E41801"/>
    <w:rsid w:val="00E41D5E"/>
    <w:rsid w:val="00E51065"/>
    <w:rsid w:val="00E5304A"/>
    <w:rsid w:val="00E57542"/>
    <w:rsid w:val="00E60462"/>
    <w:rsid w:val="00E64AAA"/>
    <w:rsid w:val="00E7119E"/>
    <w:rsid w:val="00E713CD"/>
    <w:rsid w:val="00E71510"/>
    <w:rsid w:val="00E74257"/>
    <w:rsid w:val="00E74D9E"/>
    <w:rsid w:val="00E81F1A"/>
    <w:rsid w:val="00E8282F"/>
    <w:rsid w:val="00E85B05"/>
    <w:rsid w:val="00E9028D"/>
    <w:rsid w:val="00E91B04"/>
    <w:rsid w:val="00E92DF7"/>
    <w:rsid w:val="00E94615"/>
    <w:rsid w:val="00E94F3E"/>
    <w:rsid w:val="00E96D16"/>
    <w:rsid w:val="00E96E9B"/>
    <w:rsid w:val="00EA0DF7"/>
    <w:rsid w:val="00EA7FEA"/>
    <w:rsid w:val="00EB0949"/>
    <w:rsid w:val="00EB0DAA"/>
    <w:rsid w:val="00EB4392"/>
    <w:rsid w:val="00EB681D"/>
    <w:rsid w:val="00EB7CF6"/>
    <w:rsid w:val="00EC06A3"/>
    <w:rsid w:val="00EC6336"/>
    <w:rsid w:val="00EC75AB"/>
    <w:rsid w:val="00ED46B3"/>
    <w:rsid w:val="00ED4915"/>
    <w:rsid w:val="00ED6C4D"/>
    <w:rsid w:val="00EE0C68"/>
    <w:rsid w:val="00EE1A5D"/>
    <w:rsid w:val="00EE771B"/>
    <w:rsid w:val="00EF132E"/>
    <w:rsid w:val="00EF1D4A"/>
    <w:rsid w:val="00F000BE"/>
    <w:rsid w:val="00F01CD0"/>
    <w:rsid w:val="00F027BE"/>
    <w:rsid w:val="00F0319D"/>
    <w:rsid w:val="00F065A2"/>
    <w:rsid w:val="00F07364"/>
    <w:rsid w:val="00F07BDB"/>
    <w:rsid w:val="00F121CA"/>
    <w:rsid w:val="00F132CA"/>
    <w:rsid w:val="00F15F28"/>
    <w:rsid w:val="00F16920"/>
    <w:rsid w:val="00F22E0C"/>
    <w:rsid w:val="00F22ED7"/>
    <w:rsid w:val="00F25D64"/>
    <w:rsid w:val="00F27E4A"/>
    <w:rsid w:val="00F334C4"/>
    <w:rsid w:val="00F3571A"/>
    <w:rsid w:val="00F37269"/>
    <w:rsid w:val="00F375F2"/>
    <w:rsid w:val="00F40439"/>
    <w:rsid w:val="00F46C31"/>
    <w:rsid w:val="00F4790A"/>
    <w:rsid w:val="00F52ECC"/>
    <w:rsid w:val="00F56B00"/>
    <w:rsid w:val="00F56FA7"/>
    <w:rsid w:val="00F62775"/>
    <w:rsid w:val="00F63091"/>
    <w:rsid w:val="00F65BA0"/>
    <w:rsid w:val="00F6604A"/>
    <w:rsid w:val="00F66AC0"/>
    <w:rsid w:val="00F70226"/>
    <w:rsid w:val="00F72BBB"/>
    <w:rsid w:val="00F76A42"/>
    <w:rsid w:val="00F77A27"/>
    <w:rsid w:val="00F80809"/>
    <w:rsid w:val="00F816A6"/>
    <w:rsid w:val="00F82188"/>
    <w:rsid w:val="00F82E58"/>
    <w:rsid w:val="00F906CA"/>
    <w:rsid w:val="00F91271"/>
    <w:rsid w:val="00F91FFF"/>
    <w:rsid w:val="00F956A5"/>
    <w:rsid w:val="00F95E7E"/>
    <w:rsid w:val="00F9646B"/>
    <w:rsid w:val="00F96E5E"/>
    <w:rsid w:val="00FA0304"/>
    <w:rsid w:val="00FA03E4"/>
    <w:rsid w:val="00FA3DC2"/>
    <w:rsid w:val="00FA6B04"/>
    <w:rsid w:val="00FB0DD3"/>
    <w:rsid w:val="00FB1E16"/>
    <w:rsid w:val="00FB2F56"/>
    <w:rsid w:val="00FB5304"/>
    <w:rsid w:val="00FC2003"/>
    <w:rsid w:val="00FC2F19"/>
    <w:rsid w:val="00FC3856"/>
    <w:rsid w:val="00FC3A58"/>
    <w:rsid w:val="00FC4A79"/>
    <w:rsid w:val="00FC524B"/>
    <w:rsid w:val="00FC7F18"/>
    <w:rsid w:val="00FD668E"/>
    <w:rsid w:val="00FE1B99"/>
    <w:rsid w:val="00FE3486"/>
    <w:rsid w:val="00FE5935"/>
    <w:rsid w:val="00FE7DD9"/>
    <w:rsid w:val="00FF20F5"/>
    <w:rsid w:val="00FF3333"/>
    <w:rsid w:val="00FF534E"/>
    <w:rsid w:val="01E553C4"/>
    <w:rsid w:val="22057E7F"/>
    <w:rsid w:val="23EF6B95"/>
    <w:rsid w:val="28236CC7"/>
    <w:rsid w:val="28824732"/>
    <w:rsid w:val="29B37338"/>
    <w:rsid w:val="4CE14986"/>
    <w:rsid w:val="4E1A679F"/>
    <w:rsid w:val="501F68EA"/>
    <w:rsid w:val="528E1D87"/>
    <w:rsid w:val="676E6A23"/>
    <w:rsid w:val="73E67F01"/>
    <w:rsid w:val="7A3A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qFormat/>
    <w:pPr>
      <w:shd w:val="clear" w:color="auto" w:fill="000080"/>
    </w:pPr>
  </w:style>
  <w:style w:type="paragraph" w:styleId="a6">
    <w:name w:val="Date"/>
    <w:basedOn w:val="a1"/>
    <w:next w:val="a1"/>
    <w:qFormat/>
    <w:pPr>
      <w:ind w:leftChars="2500" w:left="100"/>
    </w:pPr>
    <w:rPr>
      <w:rFonts w:eastAsia="仿宋_GB2312"/>
      <w:sz w:val="32"/>
    </w:rPr>
  </w:style>
  <w:style w:type="paragraph" w:styleId="a7">
    <w:name w:val="Balloon Text"/>
    <w:basedOn w:val="a1"/>
    <w:semiHidden/>
    <w:qFormat/>
    <w:rPr>
      <w:sz w:val="18"/>
      <w:szCs w:val="18"/>
    </w:rPr>
  </w:style>
  <w:style w:type="paragraph" w:styleId="a8">
    <w:name w:val="footer"/>
    <w:basedOn w:val="a1"/>
    <w:link w:val="Char"/>
    <w:qFormat/>
    <w:pPr>
      <w:tabs>
        <w:tab w:val="center" w:pos="4153"/>
        <w:tab w:val="right" w:pos="8306"/>
      </w:tabs>
      <w:snapToGrid w:val="0"/>
      <w:jc w:val="left"/>
    </w:pPr>
    <w:rPr>
      <w:sz w:val="18"/>
      <w:szCs w:val="18"/>
    </w:rPr>
  </w:style>
  <w:style w:type="paragraph" w:styleId="a9">
    <w:name w:val="header"/>
    <w:basedOn w:val="a1"/>
    <w:qFormat/>
    <w:pPr>
      <w:pBdr>
        <w:bottom w:val="single" w:sz="6" w:space="1" w:color="auto"/>
      </w:pBdr>
      <w:tabs>
        <w:tab w:val="center" w:pos="4153"/>
        <w:tab w:val="right" w:pos="8306"/>
      </w:tabs>
      <w:snapToGrid w:val="0"/>
      <w:jc w:val="center"/>
    </w:pPr>
    <w:rPr>
      <w:sz w:val="18"/>
      <w:szCs w:val="18"/>
    </w:rPr>
  </w:style>
  <w:style w:type="paragraph" w:styleId="aa">
    <w:name w:val="Normal (Web)"/>
    <w:basedOn w:val="a1"/>
    <w:qFormat/>
    <w:pPr>
      <w:widowControl/>
      <w:spacing w:before="100" w:beforeAutospacing="1" w:after="100" w:afterAutospacing="1"/>
      <w:jc w:val="left"/>
    </w:pPr>
    <w:rPr>
      <w:rFonts w:ascii="宋体" w:hAnsi="宋体" w:cs="宋体"/>
      <w:kern w:val="0"/>
      <w:sz w:val="24"/>
    </w:rPr>
  </w:style>
  <w:style w:type="table" w:styleId="ab">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2"/>
    <w:qFormat/>
  </w:style>
  <w:style w:type="character" w:styleId="ad">
    <w:name w:val="Hyperlink"/>
    <w:qFormat/>
    <w:rPr>
      <w:color w:val="0000FF"/>
      <w:u w:val="single"/>
    </w:rPr>
  </w:style>
  <w:style w:type="paragraph" w:customStyle="1" w:styleId="Char0">
    <w:name w:val="Char"/>
    <w:basedOn w:val="a1"/>
    <w:qFormat/>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1"/>
    <w:qFormat/>
    <w:rPr>
      <w:b/>
      <w:bCs/>
      <w:sz w:val="36"/>
      <w:szCs w:val="32"/>
    </w:rPr>
  </w:style>
  <w:style w:type="paragraph" w:customStyle="1" w:styleId="ae">
    <w:name w:val="正文+仿宋"/>
    <w:basedOn w:val="a1"/>
    <w:qFormat/>
    <w:rPr>
      <w:rFonts w:ascii="仿宋_GB2312" w:eastAsia="仿宋_GB2312"/>
      <w:b/>
      <w:sz w:val="32"/>
      <w:szCs w:val="32"/>
    </w:rPr>
  </w:style>
  <w:style w:type="paragraph" w:customStyle="1" w:styleId="CharCharCharCharCharCharCharCharCharCharCharCharCharCharCharCharCharChar1">
    <w:name w:val="Char Char Char Char Char Char Char Char Char Char Char Char Char Char Char Char Char Char1"/>
    <w:basedOn w:val="a1"/>
    <w:qFormat/>
    <w:rPr>
      <w:b/>
      <w:bCs/>
      <w:sz w:val="36"/>
      <w:szCs w:val="32"/>
    </w:rPr>
  </w:style>
  <w:style w:type="paragraph" w:customStyle="1" w:styleId="a">
    <w:name w:val="章标题"/>
    <w:next w:val="a1"/>
    <w:qFormat/>
    <w:pPr>
      <w:numPr>
        <w:numId w:val="1"/>
      </w:numPr>
      <w:spacing w:beforeLines="100" w:afterLines="100"/>
      <w:jc w:val="both"/>
      <w:outlineLvl w:val="1"/>
    </w:pPr>
    <w:rPr>
      <w:rFonts w:ascii="黑体" w:eastAsia="黑体" w:hAnsi="Calibri" w:cs="黑体"/>
      <w:sz w:val="21"/>
      <w:szCs w:val="21"/>
    </w:rPr>
  </w:style>
  <w:style w:type="paragraph" w:customStyle="1" w:styleId="a0">
    <w:name w:val="一级条标题"/>
    <w:next w:val="a1"/>
    <w:qFormat/>
    <w:pPr>
      <w:numPr>
        <w:ilvl w:val="1"/>
        <w:numId w:val="1"/>
      </w:numPr>
      <w:spacing w:beforeLines="50" w:afterLines="50"/>
      <w:outlineLvl w:val="2"/>
    </w:pPr>
    <w:rPr>
      <w:rFonts w:ascii="黑体" w:eastAsia="黑体" w:hAnsi="Calibri" w:cs="黑体"/>
      <w:sz w:val="21"/>
      <w:szCs w:val="21"/>
    </w:rPr>
  </w:style>
  <w:style w:type="paragraph" w:styleId="af">
    <w:name w:val="List Paragraph"/>
    <w:basedOn w:val="a1"/>
    <w:uiPriority w:val="34"/>
    <w:qFormat/>
    <w:pPr>
      <w:ind w:firstLineChars="200" w:firstLine="420"/>
    </w:pPr>
    <w:rPr>
      <w:rFonts w:asciiTheme="minorHAnsi" w:eastAsiaTheme="minorEastAsia" w:hAnsiTheme="minorHAnsi" w:cstheme="minorBidi"/>
      <w:szCs w:val="22"/>
    </w:rPr>
  </w:style>
  <w:style w:type="character" w:customStyle="1" w:styleId="Char">
    <w:name w:val="页脚 Char"/>
    <w:basedOn w:val="a2"/>
    <w:link w:val="a8"/>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qFormat/>
    <w:pPr>
      <w:shd w:val="clear" w:color="auto" w:fill="000080"/>
    </w:pPr>
  </w:style>
  <w:style w:type="paragraph" w:styleId="a6">
    <w:name w:val="Date"/>
    <w:basedOn w:val="a1"/>
    <w:next w:val="a1"/>
    <w:qFormat/>
    <w:pPr>
      <w:ind w:leftChars="2500" w:left="100"/>
    </w:pPr>
    <w:rPr>
      <w:rFonts w:eastAsia="仿宋_GB2312"/>
      <w:sz w:val="32"/>
    </w:rPr>
  </w:style>
  <w:style w:type="paragraph" w:styleId="a7">
    <w:name w:val="Balloon Text"/>
    <w:basedOn w:val="a1"/>
    <w:semiHidden/>
    <w:qFormat/>
    <w:rPr>
      <w:sz w:val="18"/>
      <w:szCs w:val="18"/>
    </w:rPr>
  </w:style>
  <w:style w:type="paragraph" w:styleId="a8">
    <w:name w:val="footer"/>
    <w:basedOn w:val="a1"/>
    <w:link w:val="Char"/>
    <w:qFormat/>
    <w:pPr>
      <w:tabs>
        <w:tab w:val="center" w:pos="4153"/>
        <w:tab w:val="right" w:pos="8306"/>
      </w:tabs>
      <w:snapToGrid w:val="0"/>
      <w:jc w:val="left"/>
    </w:pPr>
    <w:rPr>
      <w:sz w:val="18"/>
      <w:szCs w:val="18"/>
    </w:rPr>
  </w:style>
  <w:style w:type="paragraph" w:styleId="a9">
    <w:name w:val="header"/>
    <w:basedOn w:val="a1"/>
    <w:qFormat/>
    <w:pPr>
      <w:pBdr>
        <w:bottom w:val="single" w:sz="6" w:space="1" w:color="auto"/>
      </w:pBdr>
      <w:tabs>
        <w:tab w:val="center" w:pos="4153"/>
        <w:tab w:val="right" w:pos="8306"/>
      </w:tabs>
      <w:snapToGrid w:val="0"/>
      <w:jc w:val="center"/>
    </w:pPr>
    <w:rPr>
      <w:sz w:val="18"/>
      <w:szCs w:val="18"/>
    </w:rPr>
  </w:style>
  <w:style w:type="paragraph" w:styleId="aa">
    <w:name w:val="Normal (Web)"/>
    <w:basedOn w:val="a1"/>
    <w:qFormat/>
    <w:pPr>
      <w:widowControl/>
      <w:spacing w:before="100" w:beforeAutospacing="1" w:after="100" w:afterAutospacing="1"/>
      <w:jc w:val="left"/>
    </w:pPr>
    <w:rPr>
      <w:rFonts w:ascii="宋体" w:hAnsi="宋体" w:cs="宋体"/>
      <w:kern w:val="0"/>
      <w:sz w:val="24"/>
    </w:rPr>
  </w:style>
  <w:style w:type="table" w:styleId="ab">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2"/>
    <w:qFormat/>
  </w:style>
  <w:style w:type="character" w:styleId="ad">
    <w:name w:val="Hyperlink"/>
    <w:qFormat/>
    <w:rPr>
      <w:color w:val="0000FF"/>
      <w:u w:val="single"/>
    </w:rPr>
  </w:style>
  <w:style w:type="paragraph" w:customStyle="1" w:styleId="Char0">
    <w:name w:val="Char"/>
    <w:basedOn w:val="a1"/>
    <w:qFormat/>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1"/>
    <w:qFormat/>
    <w:rPr>
      <w:b/>
      <w:bCs/>
      <w:sz w:val="36"/>
      <w:szCs w:val="32"/>
    </w:rPr>
  </w:style>
  <w:style w:type="paragraph" w:customStyle="1" w:styleId="ae">
    <w:name w:val="正文+仿宋"/>
    <w:basedOn w:val="a1"/>
    <w:qFormat/>
    <w:rPr>
      <w:rFonts w:ascii="仿宋_GB2312" w:eastAsia="仿宋_GB2312"/>
      <w:b/>
      <w:sz w:val="32"/>
      <w:szCs w:val="32"/>
    </w:rPr>
  </w:style>
  <w:style w:type="paragraph" w:customStyle="1" w:styleId="CharCharCharCharCharCharCharCharCharCharCharCharCharCharCharCharCharChar1">
    <w:name w:val="Char Char Char Char Char Char Char Char Char Char Char Char Char Char Char Char Char Char1"/>
    <w:basedOn w:val="a1"/>
    <w:qFormat/>
    <w:rPr>
      <w:b/>
      <w:bCs/>
      <w:sz w:val="36"/>
      <w:szCs w:val="32"/>
    </w:rPr>
  </w:style>
  <w:style w:type="paragraph" w:customStyle="1" w:styleId="a">
    <w:name w:val="章标题"/>
    <w:next w:val="a1"/>
    <w:qFormat/>
    <w:pPr>
      <w:numPr>
        <w:numId w:val="1"/>
      </w:numPr>
      <w:spacing w:beforeLines="100" w:afterLines="100"/>
      <w:jc w:val="both"/>
      <w:outlineLvl w:val="1"/>
    </w:pPr>
    <w:rPr>
      <w:rFonts w:ascii="黑体" w:eastAsia="黑体" w:hAnsi="Calibri" w:cs="黑体"/>
      <w:sz w:val="21"/>
      <w:szCs w:val="21"/>
    </w:rPr>
  </w:style>
  <w:style w:type="paragraph" w:customStyle="1" w:styleId="a0">
    <w:name w:val="一级条标题"/>
    <w:next w:val="a1"/>
    <w:qFormat/>
    <w:pPr>
      <w:numPr>
        <w:ilvl w:val="1"/>
        <w:numId w:val="1"/>
      </w:numPr>
      <w:spacing w:beforeLines="50" w:afterLines="50"/>
      <w:outlineLvl w:val="2"/>
    </w:pPr>
    <w:rPr>
      <w:rFonts w:ascii="黑体" w:eastAsia="黑体" w:hAnsi="Calibri" w:cs="黑体"/>
      <w:sz w:val="21"/>
      <w:szCs w:val="21"/>
    </w:rPr>
  </w:style>
  <w:style w:type="paragraph" w:styleId="af">
    <w:name w:val="List Paragraph"/>
    <w:basedOn w:val="a1"/>
    <w:uiPriority w:val="34"/>
    <w:qFormat/>
    <w:pPr>
      <w:ind w:firstLineChars="200" w:firstLine="420"/>
    </w:pPr>
    <w:rPr>
      <w:rFonts w:asciiTheme="minorHAnsi" w:eastAsiaTheme="minorEastAsia" w:hAnsiTheme="minorHAnsi" w:cstheme="minorBidi"/>
      <w:szCs w:val="22"/>
    </w:rPr>
  </w:style>
  <w:style w:type="character" w:customStyle="1" w:styleId="Char">
    <w:name w:val="页脚 Char"/>
    <w:basedOn w:val="a2"/>
    <w:link w:val="a8"/>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sms.org.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8C5236-F56A-4853-B1A8-17CA2C52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432</Words>
  <Characters>2469</Characters>
  <Application>Microsoft Office Word</Application>
  <DocSecurity>0</DocSecurity>
  <Lines>20</Lines>
  <Paragraphs>5</Paragraphs>
  <ScaleCrop>false</ScaleCrop>
  <Company>测绘局</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陕测办[2004]75号</dc:title>
  <dc:creator>Eric</dc:creator>
  <cp:lastModifiedBy>zj</cp:lastModifiedBy>
  <cp:revision>7</cp:revision>
  <cp:lastPrinted>2020-03-16T03:29:00Z</cp:lastPrinted>
  <dcterms:created xsi:type="dcterms:W3CDTF">2020-03-16T06:11:00Z</dcterms:created>
  <dcterms:modified xsi:type="dcterms:W3CDTF">2020-03-16T06:33:00Z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